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B" w:rsidRDefault="005977ED">
      <w:r w:rsidRPr="005977ED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3.75pt;margin-top:-19.95pt;width:189.6pt;height:107.25pt;z-index:251664384" stroked="f">
            <v:textbox style="mso-next-textbox:#_x0000_s1030">
              <w:txbxContent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РОССИЯ ФЕДЕРАЦИЯЗЫ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АЛТАЙ РЕСПУБЛИКА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ШАБАЛИН АЙМАК</w:t>
                  </w:r>
                </w:p>
                <w:p w:rsidR="00B0428B" w:rsidRPr="002E6EF7" w:rsidRDefault="00B660DC" w:rsidP="00B0428B">
                  <w:pPr>
                    <w:ind w:firstLine="180"/>
                    <w:jc w:val="center"/>
                  </w:pPr>
                  <w:proofErr w:type="gramStart"/>
                  <w:r>
                    <w:rPr>
                      <w:lang w:val="en-US"/>
                    </w:rPr>
                    <w:t>J</w:t>
                  </w:r>
                  <w:proofErr w:type="spellStart"/>
                  <w:r>
                    <w:t>ектиек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</w:t>
                  </w:r>
                  <w:r w:rsidR="00B0428B" w:rsidRPr="002E6EF7">
                    <w:rPr>
                      <w:lang w:val="en-US"/>
                    </w:rPr>
                    <w:t>j</w:t>
                  </w:r>
                  <w:proofErr w:type="spellStart"/>
                  <w:r w:rsidR="00B0428B" w:rsidRPr="002E6EF7">
                    <w:t>урт</w:t>
                  </w:r>
                  <w:proofErr w:type="spellEnd"/>
                  <w:proofErr w:type="gramEnd"/>
                  <w:r w:rsidR="00B0428B" w:rsidRPr="002E6EF7">
                    <w:t xml:space="preserve"> поселение  </w:t>
                  </w:r>
                  <w:proofErr w:type="spellStart"/>
                  <w:r w:rsidR="00B0428B" w:rsidRPr="002E6EF7">
                    <w:t>администрациязы</w:t>
                  </w:r>
                  <w:proofErr w:type="spellEnd"/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 xml:space="preserve">муниципал </w:t>
                  </w:r>
                  <w:proofErr w:type="spellStart"/>
                  <w:r w:rsidRPr="002E6EF7">
                    <w:t>тозолгозин</w:t>
                  </w:r>
                  <w:proofErr w:type="spellEnd"/>
                </w:p>
              </w:txbxContent>
            </v:textbox>
          </v:shape>
        </w:pict>
      </w:r>
      <w:r w:rsidR="007B6ED0">
        <w:rPr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-262890</wp:posOffset>
            </wp:positionV>
            <wp:extent cx="930910" cy="1038225"/>
            <wp:effectExtent l="19050" t="0" r="254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7ED">
        <w:rPr>
          <w:noProof/>
          <w:sz w:val="27"/>
          <w:szCs w:val="27"/>
        </w:rPr>
        <w:pict>
          <v:shape id="_x0000_s1029" type="#_x0000_t202" style="position:absolute;margin-left:-36.75pt;margin-top:-24.6pt;width:177.25pt;height:121.65pt;z-index:251663360;mso-position-horizontal-relative:text;mso-position-vertical-relative:text" stroked="f">
            <v:textbox style="mso-next-textbox:#_x0000_s1029">
              <w:txbxContent>
                <w:p w:rsidR="00B0428B" w:rsidRPr="002E6EF7" w:rsidRDefault="00B0428B" w:rsidP="00B0428B">
                  <w:pPr>
                    <w:jc w:val="center"/>
                  </w:pPr>
                  <w:r w:rsidRPr="002E6EF7">
                    <w:t>РОССИЙСКАЯ ФЕДЕРАЦИЯ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РЕСПУБЛИКА АЛТАЙ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ШЕБАЛИНСКИЙ РАЙОН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Сельская администрация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Муниципальное образование</w:t>
                  </w:r>
                </w:p>
                <w:p w:rsidR="00B0428B" w:rsidRPr="002E6EF7" w:rsidRDefault="00B660DC" w:rsidP="00B0428B">
                  <w:pPr>
                    <w:jc w:val="center"/>
                  </w:pPr>
                  <w:proofErr w:type="spellStart"/>
                  <w:r>
                    <w:t>Дъектиекское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сельское поселение</w:t>
                  </w:r>
                </w:p>
                <w:p w:rsidR="00B0428B" w:rsidRDefault="00B0428B" w:rsidP="00B0428B"/>
              </w:txbxContent>
            </v:textbox>
          </v:shape>
        </w:pict>
      </w:r>
    </w:p>
    <w:p w:rsidR="00B0428B" w:rsidRDefault="00B0428B"/>
    <w:p w:rsidR="00B0428B" w:rsidRPr="004261CB" w:rsidRDefault="00B0428B" w:rsidP="00B042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0428B" w:rsidRDefault="00B0428B" w:rsidP="00B0428B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B0428B" w:rsidRPr="002E6EF7" w:rsidRDefault="00B0428B" w:rsidP="00B0428B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iCs/>
          <w:spacing w:val="-1"/>
          <w:sz w:val="28"/>
          <w:szCs w:val="28"/>
        </w:rPr>
      </w:pPr>
      <w:r w:rsidRPr="002E6EF7">
        <w:rPr>
          <w:iCs/>
          <w:spacing w:val="-1"/>
          <w:sz w:val="28"/>
          <w:szCs w:val="28"/>
        </w:rPr>
        <w:t>ПОС</w:t>
      </w:r>
      <w:r>
        <w:rPr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iCs/>
          <w:spacing w:val="-1"/>
          <w:sz w:val="28"/>
          <w:szCs w:val="28"/>
        </w:rPr>
        <w:t xml:space="preserve">   </w:t>
      </w:r>
      <w:r w:rsidRPr="002E6EF7">
        <w:rPr>
          <w:sz w:val="28"/>
          <w:szCs w:val="28"/>
        </w:rPr>
        <w:t xml:space="preserve">с. </w:t>
      </w:r>
      <w:proofErr w:type="spellStart"/>
      <w:r w:rsidR="00B660DC">
        <w:rPr>
          <w:sz w:val="28"/>
          <w:szCs w:val="28"/>
        </w:rPr>
        <w:t>Дъектиек</w:t>
      </w:r>
      <w:proofErr w:type="spellEnd"/>
      <w:r w:rsidRPr="002E6EF7">
        <w:rPr>
          <w:sz w:val="28"/>
          <w:szCs w:val="28"/>
        </w:rPr>
        <w:t xml:space="preserve">   </w:t>
      </w:r>
      <w:r>
        <w:rPr>
          <w:iCs/>
          <w:spacing w:val="-1"/>
          <w:sz w:val="28"/>
          <w:szCs w:val="28"/>
        </w:rPr>
        <w:t xml:space="preserve">              </w:t>
      </w:r>
      <w:r w:rsidRPr="002E6EF7">
        <w:rPr>
          <w:iCs/>
          <w:spacing w:val="-1"/>
          <w:sz w:val="28"/>
          <w:szCs w:val="28"/>
        </w:rPr>
        <w:t xml:space="preserve">          </w:t>
      </w:r>
      <w:r w:rsidR="00AC0B1B">
        <w:rPr>
          <w:iCs/>
          <w:spacing w:val="-1"/>
          <w:sz w:val="28"/>
          <w:szCs w:val="28"/>
        </w:rPr>
        <w:t xml:space="preserve">   </w:t>
      </w:r>
      <w:r w:rsidR="00206756">
        <w:rPr>
          <w:iCs/>
          <w:spacing w:val="-1"/>
          <w:sz w:val="28"/>
          <w:szCs w:val="28"/>
        </w:rPr>
        <w:t xml:space="preserve"> </w:t>
      </w:r>
      <w:r w:rsidRPr="002E6EF7">
        <w:rPr>
          <w:iCs/>
          <w:spacing w:val="-1"/>
          <w:sz w:val="28"/>
          <w:szCs w:val="28"/>
        </w:rPr>
        <w:t xml:space="preserve"> </w:t>
      </w:r>
      <w:proofErr w:type="gramStart"/>
      <w:r w:rsidRPr="002E6EF7">
        <w:rPr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iCs/>
          <w:spacing w:val="-1"/>
          <w:sz w:val="28"/>
          <w:szCs w:val="28"/>
        </w:rPr>
        <w:t>ОП</w:t>
      </w:r>
    </w:p>
    <w:p w:rsidR="00206756" w:rsidRDefault="0020675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</w:t>
      </w:r>
    </w:p>
    <w:p w:rsidR="00D25AE7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</w:rPr>
      </w:pPr>
      <w:r w:rsidRPr="00166A91">
        <w:rPr>
          <w:iCs/>
          <w:spacing w:val="-1"/>
        </w:rPr>
        <w:t xml:space="preserve">от </w:t>
      </w:r>
      <w:r w:rsidR="00FC6187">
        <w:rPr>
          <w:iCs/>
          <w:spacing w:val="-1"/>
        </w:rPr>
        <w:t>«10</w:t>
      </w:r>
      <w:r w:rsidR="00AC0B1B" w:rsidRPr="00166A91">
        <w:rPr>
          <w:iCs/>
          <w:spacing w:val="-1"/>
        </w:rPr>
        <w:t>»</w:t>
      </w:r>
      <w:r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>марта</w:t>
      </w:r>
      <w:r w:rsidR="00206756" w:rsidRPr="00166A91">
        <w:rPr>
          <w:iCs/>
          <w:spacing w:val="-1"/>
        </w:rPr>
        <w:t xml:space="preserve">  2021 года</w:t>
      </w:r>
      <w:r w:rsidRPr="00166A91">
        <w:rPr>
          <w:iCs/>
          <w:spacing w:val="-1"/>
        </w:rPr>
        <w:t xml:space="preserve">                                         </w:t>
      </w:r>
      <w:r w:rsidR="00206756" w:rsidRPr="00166A91">
        <w:rPr>
          <w:iCs/>
          <w:spacing w:val="-1"/>
        </w:rPr>
        <w:t xml:space="preserve"> </w:t>
      </w:r>
      <w:r w:rsidR="00233BD0" w:rsidRPr="00166A91">
        <w:rPr>
          <w:iCs/>
          <w:spacing w:val="-1"/>
        </w:rPr>
        <w:t xml:space="preserve">                  </w:t>
      </w:r>
      <w:r w:rsidR="00AC0B1B"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      </w:t>
      </w:r>
      <w:r w:rsidR="001F4215">
        <w:rPr>
          <w:iCs/>
          <w:spacing w:val="-1"/>
        </w:rPr>
        <w:t xml:space="preserve">                  </w:t>
      </w:r>
      <w:r w:rsidR="00691F9E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</w:t>
      </w:r>
      <w:r w:rsidR="00AC0B1B" w:rsidRPr="00166A91">
        <w:rPr>
          <w:iCs/>
          <w:spacing w:val="-1"/>
        </w:rPr>
        <w:t xml:space="preserve"> № </w:t>
      </w:r>
      <w:r w:rsidR="0056061F">
        <w:rPr>
          <w:iCs/>
          <w:spacing w:val="-1"/>
        </w:rPr>
        <w:t>19</w:t>
      </w:r>
    </w:p>
    <w:p w:rsidR="0056061F" w:rsidRPr="00AB5824" w:rsidRDefault="0056061F" w:rsidP="0056061F">
      <w:pPr>
        <w:spacing w:before="100" w:beforeAutospacing="1" w:after="100" w:afterAutospacing="1"/>
      </w:pPr>
      <w:r w:rsidRPr="00AB5824">
        <w:t> </w:t>
      </w:r>
    </w:p>
    <w:p w:rsidR="0056061F" w:rsidRDefault="0056061F" w:rsidP="0056061F">
      <w:pPr>
        <w:jc w:val="center"/>
        <w:rPr>
          <w:b/>
          <w:bCs/>
        </w:rPr>
      </w:pPr>
      <w:r w:rsidRPr="00AB5824">
        <w:rPr>
          <w:b/>
          <w:bCs/>
        </w:rPr>
        <w:t>Об утверждении Положения о Порядке работы</w:t>
      </w:r>
      <w:r>
        <w:t xml:space="preserve"> </w:t>
      </w:r>
      <w:r w:rsidRPr="00AB5824">
        <w:rPr>
          <w:b/>
          <w:bCs/>
        </w:rPr>
        <w:t xml:space="preserve">с обращениями граждан в администрации </w:t>
      </w:r>
      <w:r>
        <w:rPr>
          <w:b/>
          <w:bCs/>
        </w:rPr>
        <w:t xml:space="preserve">МО </w:t>
      </w:r>
      <w:proofErr w:type="spellStart"/>
      <w:r>
        <w:rPr>
          <w:b/>
          <w:bCs/>
        </w:rPr>
        <w:t>Дъектиекского</w:t>
      </w:r>
      <w:proofErr w:type="spellEnd"/>
      <w:r w:rsidRPr="00AB5824">
        <w:rPr>
          <w:b/>
          <w:bCs/>
        </w:rPr>
        <w:t xml:space="preserve"> сельского поселения</w:t>
      </w:r>
    </w:p>
    <w:p w:rsidR="0056061F" w:rsidRPr="00AB5824" w:rsidRDefault="0056061F" w:rsidP="0056061F"/>
    <w:p w:rsidR="0056061F" w:rsidRPr="00AB5824" w:rsidRDefault="0045579C" w:rsidP="0056061F">
      <w:pPr>
        <w:jc w:val="both"/>
      </w:pPr>
      <w:r>
        <w:t xml:space="preserve">      </w:t>
      </w:r>
      <w:proofErr w:type="gramStart"/>
      <w:r w:rsidR="0056061F" w:rsidRPr="00AB5824">
        <w:t>В соответствии с Федеральным законом от 02 мая 2006 года № 59-ФЗ «О порядке рассмотрения обращений граждан Российской Федерации», Федеральный законом от 02.07.2013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 от 27.11.2017 года № 355 «О внесении изменений Федерального закона «О порядке рассмотрения обращений граждан Российской Федерации</w:t>
      </w:r>
      <w:r w:rsidR="0056061F">
        <w:t xml:space="preserve">», </w:t>
      </w:r>
      <w:r w:rsidR="0056061F" w:rsidRPr="00AB5824">
        <w:t xml:space="preserve">администрация </w:t>
      </w:r>
      <w:r w:rsidR="008742BE">
        <w:t>М</w:t>
      </w:r>
      <w:r w:rsidR="0056061F">
        <w:t xml:space="preserve">О </w:t>
      </w:r>
      <w:proofErr w:type="spellStart"/>
      <w:r w:rsidR="0056061F">
        <w:t>Дъектиекского</w:t>
      </w:r>
      <w:proofErr w:type="spellEnd"/>
      <w:proofErr w:type="gramEnd"/>
      <w:r w:rsidR="0056061F">
        <w:t xml:space="preserve"> сельского поселения</w:t>
      </w:r>
      <w:r w:rsidR="0056061F" w:rsidRPr="00AB5824">
        <w:t xml:space="preserve"> </w:t>
      </w:r>
    </w:p>
    <w:p w:rsidR="0056061F" w:rsidRPr="00AB5824" w:rsidRDefault="0056061F" w:rsidP="0045579C">
      <w:pPr>
        <w:spacing w:before="100" w:beforeAutospacing="1" w:after="100" w:afterAutospacing="1"/>
        <w:jc w:val="center"/>
      </w:pPr>
      <w:r w:rsidRPr="00AB5824">
        <w:rPr>
          <w:b/>
          <w:bCs/>
        </w:rPr>
        <w:t> ПОСТАНОВЛЯЕТ:</w:t>
      </w:r>
    </w:p>
    <w:p w:rsidR="007642BF" w:rsidRDefault="0056061F" w:rsidP="007642BF">
      <w:pPr>
        <w:numPr>
          <w:ilvl w:val="0"/>
          <w:numId w:val="25"/>
        </w:numPr>
        <w:spacing w:before="100" w:beforeAutospacing="1" w:after="100" w:afterAutospacing="1"/>
      </w:pPr>
      <w:r w:rsidRPr="00AB5824">
        <w:t xml:space="preserve">Утвердить Положение о Порядке работы с обращениями граждан в администрации МО </w:t>
      </w:r>
      <w:proofErr w:type="spellStart"/>
      <w:r w:rsidRPr="00AB5824">
        <w:t>Дъектиекского</w:t>
      </w:r>
      <w:proofErr w:type="spellEnd"/>
      <w:r w:rsidRPr="00AB5824">
        <w:t xml:space="preserve"> сельского поселения»</w:t>
      </w:r>
      <w:r w:rsidR="0045579C">
        <w:t>;</w:t>
      </w:r>
      <w:r w:rsidRPr="00AB5824">
        <w:t xml:space="preserve"> </w:t>
      </w:r>
    </w:p>
    <w:p w:rsidR="0056061F" w:rsidRPr="0056061F" w:rsidRDefault="0056061F" w:rsidP="0056061F">
      <w:pPr>
        <w:pStyle w:val="10"/>
        <w:numPr>
          <w:ilvl w:val="0"/>
          <w:numId w:val="25"/>
        </w:numPr>
        <w:shd w:val="clear" w:color="auto" w:fill="auto"/>
        <w:tabs>
          <w:tab w:val="left" w:pos="912"/>
        </w:tabs>
        <w:spacing w:after="0" w:line="240" w:lineRule="auto"/>
        <w:ind w:right="40"/>
        <w:jc w:val="both"/>
        <w:rPr>
          <w:spacing w:val="0"/>
          <w:sz w:val="24"/>
          <w:szCs w:val="24"/>
          <w:lang w:eastAsia="ru-RU"/>
        </w:rPr>
      </w:pPr>
      <w:r w:rsidRPr="0056061F">
        <w:rPr>
          <w:spacing w:val="0"/>
          <w:sz w:val="24"/>
          <w:szCs w:val="24"/>
          <w:lang w:eastAsia="ru-RU"/>
        </w:rPr>
        <w:t>Обнародовать настоящее постановление на специальном информационном стенде Администрации</w:t>
      </w:r>
      <w:r w:rsidRPr="0056061F">
        <w:rPr>
          <w:sz w:val="24"/>
          <w:szCs w:val="24"/>
        </w:rPr>
        <w:t xml:space="preserve"> муниципального образования </w:t>
      </w:r>
      <w:proofErr w:type="spellStart"/>
      <w:r w:rsidRPr="0056061F">
        <w:rPr>
          <w:spacing w:val="0"/>
          <w:sz w:val="24"/>
          <w:szCs w:val="24"/>
          <w:lang w:eastAsia="ru-RU"/>
        </w:rPr>
        <w:t>Дъектиекское</w:t>
      </w:r>
      <w:proofErr w:type="spellEnd"/>
      <w:r w:rsidRPr="0056061F">
        <w:rPr>
          <w:spacing w:val="0"/>
          <w:sz w:val="24"/>
          <w:szCs w:val="24"/>
          <w:lang w:eastAsia="ru-RU"/>
        </w:rPr>
        <w:t xml:space="preserve"> сельское поселение.</w:t>
      </w:r>
    </w:p>
    <w:p w:rsidR="0056061F" w:rsidRPr="0045579C" w:rsidRDefault="0056061F" w:rsidP="0045579C">
      <w:pPr>
        <w:pStyle w:val="10"/>
        <w:numPr>
          <w:ilvl w:val="0"/>
          <w:numId w:val="25"/>
        </w:numPr>
        <w:shd w:val="clear" w:color="auto" w:fill="auto"/>
        <w:tabs>
          <w:tab w:val="left" w:pos="912"/>
        </w:tabs>
        <w:spacing w:after="0" w:line="240" w:lineRule="auto"/>
        <w:ind w:right="40"/>
        <w:jc w:val="both"/>
        <w:rPr>
          <w:spacing w:val="0"/>
          <w:sz w:val="24"/>
          <w:szCs w:val="24"/>
          <w:lang w:eastAsia="ru-RU"/>
        </w:rPr>
      </w:pPr>
      <w:r w:rsidRPr="0056061F">
        <w:rPr>
          <w:spacing w:val="0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56061F">
        <w:rPr>
          <w:spacing w:val="0"/>
          <w:sz w:val="24"/>
          <w:szCs w:val="24"/>
          <w:lang w:eastAsia="ru-RU"/>
        </w:rPr>
        <w:t>с</w:t>
      </w:r>
      <w:proofErr w:type="gramEnd"/>
      <w:r w:rsidRPr="0056061F">
        <w:rPr>
          <w:spacing w:val="0"/>
          <w:sz w:val="24"/>
          <w:szCs w:val="24"/>
          <w:lang w:eastAsia="ru-RU"/>
        </w:rPr>
        <w:t xml:space="preserve"> даты его официального </w:t>
      </w:r>
      <w:r>
        <w:rPr>
          <w:spacing w:val="0"/>
          <w:sz w:val="24"/>
          <w:szCs w:val="24"/>
          <w:lang w:eastAsia="ru-RU"/>
        </w:rPr>
        <w:t xml:space="preserve">    </w:t>
      </w:r>
      <w:r w:rsidRPr="0045579C">
        <w:rPr>
          <w:spacing w:val="0"/>
          <w:sz w:val="24"/>
          <w:szCs w:val="24"/>
          <w:lang w:eastAsia="ru-RU"/>
        </w:rPr>
        <w:t>обнародования.</w:t>
      </w:r>
    </w:p>
    <w:p w:rsidR="0056061F" w:rsidRPr="0056061F" w:rsidRDefault="0056061F" w:rsidP="0045579C">
      <w:pPr>
        <w:pStyle w:val="a3"/>
        <w:numPr>
          <w:ilvl w:val="0"/>
          <w:numId w:val="25"/>
        </w:numPr>
        <w:spacing w:line="276" w:lineRule="auto"/>
        <w:jc w:val="both"/>
      </w:pPr>
      <w:r w:rsidRPr="0056061F">
        <w:t xml:space="preserve">Опубликовать постановление на официальном сайте администрации муниципального образования </w:t>
      </w:r>
      <w:proofErr w:type="spellStart"/>
      <w:r w:rsidRPr="0056061F">
        <w:t>Дъектиекское</w:t>
      </w:r>
      <w:proofErr w:type="spellEnd"/>
      <w:r w:rsidRPr="0056061F">
        <w:t xml:space="preserve"> сельское поселение в информационно - телекоммуникационной сети «Интернет.</w:t>
      </w:r>
    </w:p>
    <w:p w:rsidR="0056061F" w:rsidRPr="00AB5824" w:rsidRDefault="0056061F" w:rsidP="0056061F">
      <w:pPr>
        <w:numPr>
          <w:ilvl w:val="0"/>
          <w:numId w:val="25"/>
        </w:numPr>
        <w:spacing w:before="100" w:beforeAutospacing="1" w:after="100" w:afterAutospacing="1"/>
      </w:pPr>
      <w:proofErr w:type="gramStart"/>
      <w:r w:rsidRPr="00AB5824">
        <w:t>Контроль за</w:t>
      </w:r>
      <w:proofErr w:type="gramEnd"/>
      <w:r w:rsidRPr="00AB5824">
        <w:t xml:space="preserve"> исполнением постановления возлагаю на себя.</w:t>
      </w:r>
    </w:p>
    <w:p w:rsidR="0056061F" w:rsidRDefault="0056061F" w:rsidP="0056061F">
      <w:pPr>
        <w:spacing w:before="100" w:beforeAutospacing="1" w:after="100" w:afterAutospacing="1"/>
      </w:pPr>
      <w:r w:rsidRPr="00AB5824">
        <w:t> </w:t>
      </w:r>
    </w:p>
    <w:p w:rsidR="0045579C" w:rsidRPr="00AB5824" w:rsidRDefault="0045579C" w:rsidP="0056061F">
      <w:pPr>
        <w:spacing w:before="100" w:beforeAutospacing="1" w:after="100" w:afterAutospacing="1"/>
      </w:pPr>
    </w:p>
    <w:p w:rsidR="0056061F" w:rsidRPr="00AB5824" w:rsidRDefault="0056061F" w:rsidP="0056061F">
      <w:r w:rsidRPr="00AB5824">
        <w:t>Глава администрации</w:t>
      </w:r>
    </w:p>
    <w:p w:rsidR="0056061F" w:rsidRPr="00AB5824" w:rsidRDefault="0056061F" w:rsidP="0056061F">
      <w:r>
        <w:t xml:space="preserve">МО </w:t>
      </w:r>
      <w:proofErr w:type="spellStart"/>
      <w:r>
        <w:t>Дъектиекского</w:t>
      </w:r>
      <w:proofErr w:type="spellEnd"/>
      <w:r>
        <w:t xml:space="preserve"> </w:t>
      </w:r>
      <w:r w:rsidRPr="00AB5824">
        <w:t>сельского поселения                                             </w:t>
      </w:r>
      <w:r w:rsidR="0045579C">
        <w:t xml:space="preserve">              </w:t>
      </w:r>
      <w:r w:rsidRPr="00AB5824">
        <w:t xml:space="preserve">   </w:t>
      </w:r>
      <w:r>
        <w:t xml:space="preserve">В.В. </w:t>
      </w:r>
      <w:proofErr w:type="spellStart"/>
      <w:r>
        <w:t>Алматов</w:t>
      </w:r>
      <w:proofErr w:type="spellEnd"/>
    </w:p>
    <w:p w:rsidR="0056061F" w:rsidRPr="00AB5824" w:rsidRDefault="0056061F" w:rsidP="0056061F">
      <w:r w:rsidRPr="00AB5824">
        <w:t> </w:t>
      </w:r>
    </w:p>
    <w:p w:rsidR="0045579C" w:rsidRDefault="0045579C" w:rsidP="0056061F">
      <w:pPr>
        <w:spacing w:before="100" w:beforeAutospacing="1" w:after="100" w:afterAutospacing="1"/>
      </w:pPr>
    </w:p>
    <w:p w:rsidR="0056061F" w:rsidRPr="00AB5824" w:rsidRDefault="0056061F" w:rsidP="0056061F">
      <w:pPr>
        <w:spacing w:before="100" w:beforeAutospacing="1" w:after="100" w:afterAutospacing="1"/>
      </w:pPr>
      <w:r w:rsidRPr="00AB5824">
        <w:t> </w:t>
      </w:r>
      <w:r w:rsidR="0045579C">
        <w:t>Пантелеева А.А. 27-210</w:t>
      </w:r>
    </w:p>
    <w:p w:rsidR="0056061F" w:rsidRPr="00AB5824" w:rsidRDefault="0045579C" w:rsidP="0056061F">
      <w:pPr>
        <w:jc w:val="right"/>
      </w:pPr>
      <w:r>
        <w:lastRenderedPageBreak/>
        <w:t>УТВЕРЖДЕНО</w:t>
      </w:r>
    </w:p>
    <w:p w:rsidR="0056061F" w:rsidRPr="00AB5824" w:rsidRDefault="0045579C" w:rsidP="0045579C">
      <w:pPr>
        <w:jc w:val="center"/>
      </w:pPr>
      <w:r>
        <w:t xml:space="preserve">                                                                                   </w:t>
      </w:r>
      <w:r w:rsidR="00A52D3C">
        <w:t>постановлением</w:t>
      </w:r>
      <w:r w:rsidR="0056061F" w:rsidRPr="00AB5824">
        <w:t xml:space="preserve"> администрации</w:t>
      </w:r>
    </w:p>
    <w:p w:rsidR="0056061F" w:rsidRPr="00AB5824" w:rsidRDefault="00A52D3C" w:rsidP="0056061F">
      <w:pPr>
        <w:jc w:val="right"/>
      </w:pPr>
      <w:r>
        <w:t xml:space="preserve">МО </w:t>
      </w:r>
      <w:proofErr w:type="spellStart"/>
      <w:r>
        <w:t>Дъектиекского</w:t>
      </w:r>
      <w:proofErr w:type="spellEnd"/>
      <w:r>
        <w:t xml:space="preserve"> сельского поселения</w:t>
      </w:r>
    </w:p>
    <w:p w:rsidR="0056061F" w:rsidRPr="00AB5824" w:rsidRDefault="0056061F" w:rsidP="0056061F">
      <w:pPr>
        <w:jc w:val="right"/>
      </w:pPr>
      <w:r w:rsidRPr="00AB5824">
        <w:t xml:space="preserve">от </w:t>
      </w:r>
      <w:r w:rsidR="00A52D3C">
        <w:t>10.03.2021 г. № 19</w:t>
      </w:r>
    </w:p>
    <w:p w:rsidR="0056061F" w:rsidRPr="00AB5824" w:rsidRDefault="0056061F" w:rsidP="0056061F">
      <w:r w:rsidRPr="00AB5824">
        <w:t> </w:t>
      </w:r>
    </w:p>
    <w:p w:rsidR="0056061F" w:rsidRPr="00AB5824" w:rsidRDefault="0056061F" w:rsidP="0056061F">
      <w:r w:rsidRPr="00AB5824">
        <w:t> </w:t>
      </w:r>
    </w:p>
    <w:p w:rsidR="0056061F" w:rsidRPr="00AB5824" w:rsidRDefault="0056061F" w:rsidP="0056061F">
      <w:pPr>
        <w:jc w:val="center"/>
      </w:pPr>
      <w:r w:rsidRPr="00AB5824">
        <w:rPr>
          <w:b/>
          <w:bCs/>
        </w:rPr>
        <w:t>Положение</w:t>
      </w:r>
    </w:p>
    <w:p w:rsidR="0056061F" w:rsidRPr="00AB5824" w:rsidRDefault="0056061F" w:rsidP="0056061F">
      <w:pPr>
        <w:jc w:val="center"/>
      </w:pPr>
      <w:r w:rsidRPr="00AB5824">
        <w:rPr>
          <w:b/>
          <w:bCs/>
        </w:rPr>
        <w:t>О порядке рассмотрения обращений граждан</w:t>
      </w:r>
    </w:p>
    <w:p w:rsidR="0056061F" w:rsidRPr="00AB5824" w:rsidRDefault="00A52D3C" w:rsidP="00A52D3C">
      <w:pPr>
        <w:jc w:val="center"/>
      </w:pPr>
      <w:r>
        <w:rPr>
          <w:b/>
          <w:bCs/>
        </w:rPr>
        <w:t xml:space="preserve">в администрации </w:t>
      </w:r>
      <w:r w:rsidR="0056061F" w:rsidRPr="00AB5824">
        <w:rPr>
          <w:b/>
          <w:bCs/>
        </w:rPr>
        <w:t xml:space="preserve"> </w:t>
      </w:r>
      <w:r>
        <w:rPr>
          <w:b/>
          <w:bCs/>
        </w:rPr>
        <w:t xml:space="preserve">МО </w:t>
      </w:r>
      <w:proofErr w:type="spellStart"/>
      <w:r>
        <w:rPr>
          <w:b/>
          <w:bCs/>
        </w:rPr>
        <w:t>Дъектиекского</w:t>
      </w:r>
      <w:proofErr w:type="spellEnd"/>
      <w:r>
        <w:rPr>
          <w:b/>
          <w:bCs/>
        </w:rPr>
        <w:t xml:space="preserve">  </w:t>
      </w:r>
      <w:r w:rsidR="0056061F" w:rsidRPr="00AB5824">
        <w:rPr>
          <w:b/>
          <w:bCs/>
        </w:rPr>
        <w:t xml:space="preserve"> сельского поселения </w:t>
      </w:r>
    </w:p>
    <w:p w:rsidR="0056061F" w:rsidRPr="00AB5824" w:rsidRDefault="0056061F" w:rsidP="0056061F">
      <w:pPr>
        <w:spacing w:before="100" w:beforeAutospacing="1" w:after="100" w:afterAutospacing="1"/>
      </w:pPr>
      <w:r w:rsidRPr="00AB5824">
        <w:rPr>
          <w:b/>
          <w:bCs/>
        </w:rPr>
        <w:t>Глава 1. Общие положения</w:t>
      </w:r>
    </w:p>
    <w:p w:rsidR="0056061F" w:rsidRPr="00AB5824" w:rsidRDefault="0056061F" w:rsidP="00A52D3C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AB5824">
        <w:t>Право   граждан   на   обр</w:t>
      </w:r>
      <w:r w:rsidR="00A52D3C">
        <w:t>ащения   представляет   собой  </w:t>
      </w:r>
      <w:r w:rsidRPr="00AB5824">
        <w:t xml:space="preserve">гарантированную Конституцией Российской Федерации возможность обращаться лично или через своих законных   представителей,   а   также   направлять   индивидуальные   и   коллективные обращения в Администрацию </w:t>
      </w:r>
      <w:r w:rsidR="00A52D3C">
        <w:t xml:space="preserve">МО </w:t>
      </w:r>
      <w:proofErr w:type="spellStart"/>
      <w:r w:rsidR="00A52D3C">
        <w:t>Дъектиекского</w:t>
      </w:r>
      <w:proofErr w:type="spellEnd"/>
      <w:r w:rsidRPr="00AB5824">
        <w:t xml:space="preserve"> сельского поселения в целях реализации и защиты своих прав на территории муниципального образования.</w:t>
      </w:r>
    </w:p>
    <w:p w:rsidR="0056061F" w:rsidRPr="00AB5824" w:rsidRDefault="0056061F" w:rsidP="00A52D3C">
      <w:pPr>
        <w:numPr>
          <w:ilvl w:val="0"/>
          <w:numId w:val="26"/>
        </w:numPr>
        <w:spacing w:before="100" w:beforeAutospacing="1" w:after="100" w:afterAutospacing="1"/>
        <w:jc w:val="both"/>
      </w:pPr>
      <w:proofErr w:type="gramStart"/>
      <w:r w:rsidRPr="00AB5824">
        <w:t>Нормативной основой     обращения граждан в Администрацию поселения является Конституция Российской Федерации, Федеральный закон от 06.10.2003 №131-Ф3 «Об   общих   принципах   организации   местного   самоуправления   в   Российской Федерации», Федеральным законом от 02.05.2006 № 59-ФЗ «О порядке рассмотрения обращений граждан Российской Федерации», Федеральным законом от 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</w:t>
      </w:r>
      <w:proofErr w:type="gramEnd"/>
      <w:r w:rsidRPr="00AB5824">
        <w:t xml:space="preserve"> от 27.11.2017 года № 355 «О внесении изменений Федерального закона «О порядке рассмотрения обращений граждан Российской Федерации»,</w:t>
      </w:r>
      <w:r w:rsidR="00A52D3C">
        <w:t xml:space="preserve"> </w:t>
      </w:r>
      <w:r w:rsidRPr="00AB5824">
        <w:t>Устав </w:t>
      </w:r>
      <w:r w:rsidR="00A52D3C">
        <w:t xml:space="preserve">МО </w:t>
      </w:r>
      <w:proofErr w:type="spellStart"/>
      <w:r w:rsidR="00A52D3C">
        <w:t>дъектиекского</w:t>
      </w:r>
      <w:proofErr w:type="spellEnd"/>
      <w:r w:rsidR="00A52D3C">
        <w:t xml:space="preserve"> </w:t>
      </w:r>
      <w:r w:rsidRPr="00AB5824">
        <w:t xml:space="preserve"> сельского поселения и настоящее Положение.</w:t>
      </w:r>
    </w:p>
    <w:p w:rsidR="0056061F" w:rsidRPr="00AB5824" w:rsidRDefault="0056061F" w:rsidP="00A52D3C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AB5824">
        <w:t>Субъектами обращения в Администрацию </w:t>
      </w:r>
      <w:r w:rsidR="00A52D3C">
        <w:t xml:space="preserve">МО </w:t>
      </w:r>
      <w:proofErr w:type="spellStart"/>
      <w:r w:rsidR="00A52D3C">
        <w:t>Дъектиекского</w:t>
      </w:r>
      <w:proofErr w:type="spellEnd"/>
      <w:r w:rsidR="00A52D3C">
        <w:t xml:space="preserve"> </w:t>
      </w:r>
      <w:r w:rsidRPr="00AB5824">
        <w:t xml:space="preserve">  сельского поселения являются:   жители </w:t>
      </w:r>
      <w:r w:rsidR="00A52D3C">
        <w:t xml:space="preserve">МО </w:t>
      </w:r>
      <w:proofErr w:type="spellStart"/>
      <w:r w:rsidR="00A52D3C">
        <w:t>Дъектиекского</w:t>
      </w:r>
      <w:proofErr w:type="spellEnd"/>
      <w:r w:rsidR="00A52D3C">
        <w:t xml:space="preserve"> </w:t>
      </w:r>
      <w:r w:rsidRPr="00AB5824">
        <w:t xml:space="preserve">  сельского поселения, иные граждане Российской Федерации, иностранные граждане, а также лица без гражданства.</w:t>
      </w:r>
    </w:p>
    <w:p w:rsidR="0056061F" w:rsidRPr="00AB5824" w:rsidRDefault="0056061F" w:rsidP="00A52D3C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AB5824">
        <w:t xml:space="preserve">Администрация </w:t>
      </w:r>
      <w:r w:rsidR="00A52D3C">
        <w:t xml:space="preserve">МО </w:t>
      </w:r>
      <w:proofErr w:type="spellStart"/>
      <w:r w:rsidR="00A52D3C">
        <w:t>Дъектиекского</w:t>
      </w:r>
      <w:proofErr w:type="spellEnd"/>
      <w:r w:rsidR="00A52D3C">
        <w:t xml:space="preserve"> </w:t>
      </w:r>
      <w:r w:rsidRPr="00AB5824">
        <w:t>сельского поселения обязаны своевременно и по существу рассматривать обращения граждан и принимать по ним решения в порядке, установленном   Федеральным Законом   «Об   обращениях   граждан   в   органы государственной власти и органы местного самоуправления» и настоящим Положением.</w:t>
      </w:r>
    </w:p>
    <w:p w:rsidR="0056061F" w:rsidRPr="00AB5824" w:rsidRDefault="0056061F" w:rsidP="00A52D3C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AB5824">
        <w:t xml:space="preserve">Обращения граждан, поступившие в Администрацию поселения от депутатов муниципального </w:t>
      </w:r>
      <w:r w:rsidR="00A52D3C">
        <w:t xml:space="preserve">образования </w:t>
      </w:r>
      <w:proofErr w:type="spellStart"/>
      <w:r w:rsidR="00A52D3C">
        <w:t>Дъектиекского</w:t>
      </w:r>
      <w:proofErr w:type="spellEnd"/>
      <w:r w:rsidR="00A52D3C">
        <w:t xml:space="preserve"> </w:t>
      </w:r>
      <w:r w:rsidRPr="00AB5824">
        <w:t xml:space="preserve">  сельского   поселения,   рассматриваются   в   порядке   и   сроки, предусмотренные настоящим Положением.</w:t>
      </w:r>
    </w:p>
    <w:p w:rsidR="0056061F" w:rsidRPr="00AB5824" w:rsidRDefault="0056061F" w:rsidP="00A52D3C">
      <w:pPr>
        <w:numPr>
          <w:ilvl w:val="0"/>
          <w:numId w:val="26"/>
        </w:numPr>
        <w:jc w:val="both"/>
      </w:pPr>
      <w:r w:rsidRPr="00AB5824">
        <w:t>Основные понятия, используемые в настоящем Положении:</w:t>
      </w:r>
    </w:p>
    <w:p w:rsidR="00A52D3C" w:rsidRDefault="0056061F" w:rsidP="00A52D3C">
      <w:pPr>
        <w:jc w:val="both"/>
      </w:pPr>
      <w:r w:rsidRPr="00AB5824">
        <w:t>1) обращение гражданина (далее — обращение) —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6061F" w:rsidRPr="00AB5824" w:rsidRDefault="0056061F" w:rsidP="00A52D3C">
      <w:pPr>
        <w:jc w:val="both"/>
      </w:pPr>
      <w:r w:rsidRPr="00AB5824">
        <w:t>2) предложение —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6061F" w:rsidRPr="00AB5824" w:rsidRDefault="0056061F" w:rsidP="00A52D3C">
      <w:pPr>
        <w:jc w:val="both"/>
      </w:pPr>
      <w:r w:rsidRPr="00AB5824">
        <w:lastRenderedPageBreak/>
        <w:t>3) 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56061F" w:rsidRPr="00AB5824" w:rsidRDefault="0056061F" w:rsidP="00A52D3C">
      <w:pPr>
        <w:jc w:val="both"/>
      </w:pPr>
      <w:r w:rsidRPr="00AB5824">
        <w:t>4) 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6061F" w:rsidRPr="00AB5824" w:rsidRDefault="0056061F" w:rsidP="00A52D3C">
      <w:pPr>
        <w:jc w:val="both"/>
      </w:pPr>
      <w:r w:rsidRPr="00AB5824">
        <w:t>5) должностное лицо —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56061F" w:rsidRPr="00AB5824" w:rsidRDefault="0056061F" w:rsidP="00A52D3C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AB5824">
        <w:t>Действие настоящего Положения не распространяется на обращения граждан, порядок рассмотрения которых регулируется федеральным законодательством.</w:t>
      </w:r>
    </w:p>
    <w:p w:rsidR="0056061F" w:rsidRPr="00AB5824" w:rsidRDefault="0056061F" w:rsidP="00A52D3C">
      <w:pPr>
        <w:numPr>
          <w:ilvl w:val="0"/>
          <w:numId w:val="27"/>
        </w:numPr>
        <w:jc w:val="both"/>
      </w:pPr>
      <w:r w:rsidRPr="00AB5824">
        <w:t>Основными принципами в работе с обращениями граждан являются:</w:t>
      </w:r>
    </w:p>
    <w:p w:rsidR="0056061F" w:rsidRPr="00AB5824" w:rsidRDefault="0056061F" w:rsidP="00A52D3C">
      <w:pPr>
        <w:jc w:val="both"/>
      </w:pPr>
      <w:r w:rsidRPr="00AB5824">
        <w:t>1)  демократичность;</w:t>
      </w:r>
    </w:p>
    <w:p w:rsidR="0056061F" w:rsidRPr="00AB5824" w:rsidRDefault="0056061F" w:rsidP="00A52D3C">
      <w:pPr>
        <w:jc w:val="both"/>
      </w:pPr>
      <w:r w:rsidRPr="00AB5824">
        <w:t>2) доступность:</w:t>
      </w:r>
    </w:p>
    <w:p w:rsidR="0056061F" w:rsidRPr="00AB5824" w:rsidRDefault="0056061F" w:rsidP="00A52D3C">
      <w:pPr>
        <w:numPr>
          <w:ilvl w:val="0"/>
          <w:numId w:val="28"/>
        </w:numPr>
        <w:jc w:val="both"/>
      </w:pPr>
      <w:r w:rsidRPr="00AB5824">
        <w:t>законность:</w:t>
      </w:r>
    </w:p>
    <w:p w:rsidR="0056061F" w:rsidRPr="00AB5824" w:rsidRDefault="0056061F" w:rsidP="00A52D3C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AB5824">
        <w:t>гласность;</w:t>
      </w:r>
    </w:p>
    <w:p w:rsidR="0056061F" w:rsidRPr="00AB5824" w:rsidRDefault="0056061F" w:rsidP="007C0984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AB5824">
        <w:t>полнота рассмотрения вопросов, поставленных в обращениях граждан;</w:t>
      </w:r>
    </w:p>
    <w:p w:rsidR="0056061F" w:rsidRPr="00AB5824" w:rsidRDefault="0056061F" w:rsidP="007C0984">
      <w:pPr>
        <w:numPr>
          <w:ilvl w:val="0"/>
          <w:numId w:val="28"/>
        </w:numPr>
        <w:jc w:val="both"/>
      </w:pPr>
      <w:r w:rsidRPr="00AB5824">
        <w:t>принятие в пределах компетенции Администрации </w:t>
      </w:r>
      <w:r w:rsidR="007C0984">
        <w:t xml:space="preserve">МО </w:t>
      </w:r>
      <w:proofErr w:type="spellStart"/>
      <w:r w:rsidR="007C0984">
        <w:t>Дъектиексого</w:t>
      </w:r>
      <w:proofErr w:type="spellEnd"/>
      <w:r w:rsidRPr="00AB5824">
        <w:t xml:space="preserve">  сельского поселения исчерпывающих мер для восстановления прав и законных интересов, как отдельных граждан, так и коллективов трудящихся и групп населения;</w:t>
      </w:r>
    </w:p>
    <w:p w:rsidR="0056061F" w:rsidRPr="00AB5824" w:rsidRDefault="0056061F" w:rsidP="0056061F">
      <w:r w:rsidRPr="00AB5824">
        <w:t>3)устранение причин, порождающих жалобы.</w:t>
      </w:r>
    </w:p>
    <w:p w:rsidR="0056061F" w:rsidRPr="00AB5824" w:rsidRDefault="0056061F" w:rsidP="007C0984">
      <w:pPr>
        <w:numPr>
          <w:ilvl w:val="0"/>
          <w:numId w:val="29"/>
        </w:numPr>
        <w:jc w:val="both"/>
      </w:pPr>
      <w:r w:rsidRPr="00AB5824">
        <w:t>Обращения могут подаваться в Администрацию </w:t>
      </w:r>
      <w:r w:rsidR="007C0984">
        <w:t xml:space="preserve">МО </w:t>
      </w:r>
      <w:proofErr w:type="spellStart"/>
      <w:r w:rsidR="007C0984">
        <w:t>Дъектиекского</w:t>
      </w:r>
      <w:proofErr w:type="spellEnd"/>
      <w:r w:rsidRPr="00AB5824">
        <w:t xml:space="preserve"> сельского поселения в устной, письменной и в электронной форме.</w:t>
      </w:r>
    </w:p>
    <w:p w:rsidR="0056061F" w:rsidRPr="00AB5824" w:rsidRDefault="0056061F" w:rsidP="007C0984">
      <w:pPr>
        <w:spacing w:before="100" w:beforeAutospacing="1" w:after="100" w:afterAutospacing="1"/>
        <w:jc w:val="both"/>
      </w:pPr>
      <w:r w:rsidRPr="00AB5824">
        <w:t>Устные обращения от граждан могут поступать: в прямом эфире на радио и телевидении; через публикации в газетах; при личном приёме; на сходах и собраниях граждан и т.п., позволяющие непосредственно воспринимать (слышать) суть обращения. Ответ на устные обращения граждан даётся сразу же в тех случаях, когда изложенные в них факты и обстоятельства очевидны и не требуют дополнительной проверки, личности обращающихся известны или установлены. Ответ на устные обращения даётся, как правило, в устной форме.</w:t>
      </w:r>
    </w:p>
    <w:p w:rsidR="0056061F" w:rsidRPr="00AB5824" w:rsidRDefault="0056061F" w:rsidP="007C0984">
      <w:pPr>
        <w:jc w:val="both"/>
      </w:pPr>
      <w:r w:rsidRPr="00AB5824">
        <w:t>В письменных обращениях гражданина указывается наименование и адрес Администрации </w:t>
      </w:r>
      <w:r w:rsidR="007C0984">
        <w:t xml:space="preserve">МО </w:t>
      </w:r>
      <w:proofErr w:type="spellStart"/>
      <w:r w:rsidR="007C0984">
        <w:t>Дъектиекского</w:t>
      </w:r>
      <w:proofErr w:type="spellEnd"/>
      <w:r w:rsidRPr="00AB5824">
        <w:t xml:space="preserve">  сельского поселения или должностного лица, которым они адресованы, изложение существа предложения, заявления, жалобы, фамилию, имя, отчество обращающихся, их адреса, дату и личную подпись. К письменным обращениям могут прилагаться копии документов, на которые делаются ссылки в обращении. В коллективных обращениях (более двух участников) указываются фамилии лиц, подписавших обращение, и фамилии, имена, отчества, адреса лиц, которым может быть направлен ответ на обращение.</w:t>
      </w:r>
    </w:p>
    <w:p w:rsidR="0056061F" w:rsidRPr="00AB5824" w:rsidRDefault="0056061F" w:rsidP="007C0984">
      <w:pPr>
        <w:jc w:val="both"/>
      </w:pPr>
      <w:r w:rsidRPr="00AB5824">
        <w:t xml:space="preserve">В случае если в письменном обращении не </w:t>
      </w:r>
      <w:proofErr w:type="gramStart"/>
      <w:r w:rsidRPr="00AB5824">
        <w:t>указаны</w:t>
      </w:r>
      <w:proofErr w:type="gramEnd"/>
      <w:r w:rsidRPr="00AB5824"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6061F" w:rsidRPr="00AB5824" w:rsidRDefault="0056061F" w:rsidP="007C0984">
      <w:pPr>
        <w:spacing w:before="100" w:beforeAutospacing="1" w:after="100" w:afterAutospacing="1"/>
        <w:jc w:val="both"/>
      </w:pPr>
      <w:r w:rsidRPr="00AB5824">
        <w:t>Должностное лицо дает письменный ответ по существу поставленных в обращении вопросов.</w:t>
      </w:r>
    </w:p>
    <w:p w:rsidR="0056061F" w:rsidRPr="00AB5824" w:rsidRDefault="0056061F" w:rsidP="007C0984">
      <w:pPr>
        <w:jc w:val="both"/>
      </w:pPr>
      <w:r w:rsidRPr="00AB5824">
        <w:lastRenderedPageBreak/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—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56061F" w:rsidRPr="00AB5824" w:rsidRDefault="0056061F" w:rsidP="0056061F">
      <w:r w:rsidRPr="00AB5824">
        <w:rPr>
          <w:b/>
          <w:bCs/>
        </w:rPr>
        <w:t>Глава 2. Общие условия рассмотрения обращений граждан.</w:t>
      </w:r>
    </w:p>
    <w:p w:rsidR="007C0984" w:rsidRDefault="0056061F" w:rsidP="007C0984">
      <w:pPr>
        <w:numPr>
          <w:ilvl w:val="0"/>
          <w:numId w:val="30"/>
        </w:numPr>
        <w:jc w:val="both"/>
      </w:pPr>
      <w:r w:rsidRPr="00AB5824">
        <w:t xml:space="preserve">Граждане подают свои обращения в Администрацию </w:t>
      </w:r>
      <w:r w:rsidR="007C0984">
        <w:t xml:space="preserve">МО </w:t>
      </w:r>
      <w:proofErr w:type="spellStart"/>
      <w:r w:rsidR="007C0984">
        <w:t>Дъектиекского</w:t>
      </w:r>
      <w:proofErr w:type="spellEnd"/>
      <w:r w:rsidR="007C0984">
        <w:t xml:space="preserve"> </w:t>
      </w:r>
      <w:r w:rsidRPr="00AB5824">
        <w:t>сельского поселения и адресуют тем должностным лицам, к непосредственной компетенции которых относится их рассмотрение.</w:t>
      </w:r>
    </w:p>
    <w:p w:rsidR="0056061F" w:rsidRPr="00AB5824" w:rsidRDefault="0056061F" w:rsidP="007C0984">
      <w:pPr>
        <w:jc w:val="both"/>
      </w:pPr>
      <w:r w:rsidRPr="00AB5824">
        <w:t>В том случае, если обращения неподведомственны адресованному лицу, они направляются </w:t>
      </w:r>
      <w:r w:rsidRPr="007C0984">
        <w:rPr>
          <w:b/>
          <w:bCs/>
        </w:rPr>
        <w:t>в течение семи дней</w:t>
      </w:r>
      <w:r w:rsidR="007C0984">
        <w:rPr>
          <w:b/>
          <w:bCs/>
        </w:rPr>
        <w:t xml:space="preserve"> </w:t>
      </w:r>
      <w:r w:rsidRPr="00AB5824">
        <w:t>со дня поступления тому органу или должностному лицу, к компетенции</w:t>
      </w:r>
      <w:r w:rsidR="007C0984">
        <w:t>,</w:t>
      </w:r>
      <w:r w:rsidRPr="00AB5824">
        <w:t xml:space="preserve"> которых относится решение поставленных в них вопросов. Гражданам — субъектам такого обращения, при личном приеме или в письменном ответе сообщается</w:t>
      </w:r>
      <w:r w:rsidR="007C0984">
        <w:t>,</w:t>
      </w:r>
      <w:r w:rsidRPr="00AB5824">
        <w:t xml:space="preserve"> кому направлены на рассмотрение их обращения.</w:t>
      </w:r>
      <w:r w:rsidR="007C0984">
        <w:t xml:space="preserve"> </w:t>
      </w:r>
      <w:r w:rsidRPr="00AB5824">
        <w:t>Отказ в приеме письменного обращения по мотиву его не подведомственности не допускается.</w:t>
      </w:r>
    </w:p>
    <w:p w:rsidR="0056061F" w:rsidRPr="00AB5824" w:rsidRDefault="0056061F" w:rsidP="00AA16FE">
      <w:pPr>
        <w:numPr>
          <w:ilvl w:val="0"/>
          <w:numId w:val="31"/>
        </w:numPr>
        <w:jc w:val="both"/>
      </w:pPr>
      <w:r w:rsidRPr="00AB5824">
        <w:t xml:space="preserve">Все обращения граждан, ответ на которые не может быть дан немедленно, регистрируются </w:t>
      </w:r>
      <w:r w:rsidR="00AA16FE">
        <w:t xml:space="preserve">в </w:t>
      </w:r>
      <w:r w:rsidRPr="00AB5824">
        <w:t>Администрации поселения в день поступления обращения. Устные обращения регистрируются в журнале учета приема граждан, в котором   фиксируется   суть   обращений,   результат   их   рассмотрения.   Письменные обращения   регистрируются   путём   проставления   на   первом   листе   заявления, предложения, жалобы регистрационного штампа и присвоения им регистрационного номера.</w:t>
      </w:r>
    </w:p>
    <w:p w:rsidR="0056061F" w:rsidRPr="00AB5824" w:rsidRDefault="0056061F" w:rsidP="00AA16FE">
      <w:pPr>
        <w:jc w:val="both"/>
      </w:pPr>
      <w:r w:rsidRPr="00AB5824">
        <w:t>После регистрации обращения, оно передаётся для рассмотрения Главе поселения (Главе   Администрации),   его   заместителю   или   иному   указанному   в   обращении должностному лицу.</w:t>
      </w:r>
    </w:p>
    <w:p w:rsidR="0056061F" w:rsidRPr="00AB5824" w:rsidRDefault="0056061F" w:rsidP="00AA16FE">
      <w:pPr>
        <w:numPr>
          <w:ilvl w:val="0"/>
          <w:numId w:val="32"/>
        </w:numPr>
        <w:jc w:val="both"/>
      </w:pPr>
      <w:r w:rsidRPr="00AB5824">
        <w:t>Для всех видов обращений граждан — индивидуальных и коллективных, поданных в устной или письменной форме, если их разрешение не требует принятия безотлагательных мер, рассматриваются органом местного самоуправления или должностным лицом в течение 30 дней со дня их регистрации. Обращения, не требующие дополнительного изучения и проверки, разрешаются безотлагательно.</w:t>
      </w:r>
    </w:p>
    <w:p w:rsidR="0056061F" w:rsidRPr="00AB5824" w:rsidRDefault="0056061F" w:rsidP="00401F99">
      <w:pPr>
        <w:jc w:val="both"/>
      </w:pPr>
      <w:r w:rsidRPr="00AB5824"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 Автор обращения должен быть уведомлен об этом в трехдневный срок.</w:t>
      </w:r>
    </w:p>
    <w:p w:rsidR="0056061F" w:rsidRPr="00AB5824" w:rsidRDefault="0056061F" w:rsidP="00401F99">
      <w:pPr>
        <w:numPr>
          <w:ilvl w:val="0"/>
          <w:numId w:val="33"/>
        </w:numPr>
        <w:jc w:val="both"/>
      </w:pPr>
      <w:r w:rsidRPr="00AB5824">
        <w:t>Сведения, ставшие известными Администрации </w:t>
      </w:r>
      <w:r w:rsidR="00401F99">
        <w:t xml:space="preserve">МО </w:t>
      </w:r>
      <w:proofErr w:type="spellStart"/>
      <w:r w:rsidR="00401F99">
        <w:t>Дъектиекского</w:t>
      </w:r>
      <w:proofErr w:type="spellEnd"/>
      <w:r w:rsidRPr="00AB5824">
        <w:t xml:space="preserve"> поселения или должностным лицам при рассмотрении обращений, не могут быть использованы во вред обратившимся гражданам.</w:t>
      </w:r>
    </w:p>
    <w:p w:rsidR="0056061F" w:rsidRPr="00AB5824" w:rsidRDefault="0056061F" w:rsidP="00401F99">
      <w:pPr>
        <w:jc w:val="both"/>
      </w:pPr>
      <w:r w:rsidRPr="00AB5824">
        <w:t>Запрещается использование и распространение информации о частной жизни граждан без их согласия.</w:t>
      </w:r>
      <w:r w:rsidR="00401F99">
        <w:t xml:space="preserve"> </w:t>
      </w:r>
      <w:r w:rsidRPr="00AB5824">
        <w:t>По просьбе гражданина не подлежат разглашению сведения о его фамилии, имени, отчестве, месте жительства, работы или учебы.</w:t>
      </w:r>
    </w:p>
    <w:p w:rsidR="0056061F" w:rsidRPr="00AB5824" w:rsidRDefault="0056061F" w:rsidP="00401F99">
      <w:pPr>
        <w:numPr>
          <w:ilvl w:val="0"/>
          <w:numId w:val="34"/>
        </w:numPr>
        <w:jc w:val="both"/>
      </w:pPr>
      <w:r w:rsidRPr="00AB5824">
        <w:t>Лица, в полномочия которых входит рассмотрение обращений граждан, обязаны;</w:t>
      </w:r>
    </w:p>
    <w:p w:rsidR="0056061F" w:rsidRPr="00AB5824" w:rsidRDefault="0056061F" w:rsidP="00401F99">
      <w:pPr>
        <w:jc w:val="both"/>
      </w:pPr>
      <w:r w:rsidRPr="00AB5824">
        <w:t>1)  обеспечить необходимые условия для рассмотрения обращений граждан, их личного приема и объективного разрешения поставленных в них вопросов;</w:t>
      </w:r>
    </w:p>
    <w:p w:rsidR="0056061F" w:rsidRPr="00AB5824" w:rsidRDefault="0056061F" w:rsidP="00401F99">
      <w:pPr>
        <w:jc w:val="both"/>
      </w:pPr>
      <w:r w:rsidRPr="00AB5824">
        <w:t>2)  внимательно разбираться в существе обращений, в случае необходимости требовать   нужные   документы,   направлять   работников   на   места для   проверки, принимать обоснованные решения и обеспечивать своевременное и правильное их исполнение;</w:t>
      </w:r>
    </w:p>
    <w:p w:rsidR="0056061F" w:rsidRPr="00AB5824" w:rsidRDefault="0056061F" w:rsidP="00401F99">
      <w:pPr>
        <w:jc w:val="both"/>
      </w:pPr>
      <w:r w:rsidRPr="00AB5824">
        <w:t xml:space="preserve">3)оказывать содействие гражданам в </w:t>
      </w:r>
      <w:r w:rsidR="00401F99">
        <w:t xml:space="preserve">получении  </w:t>
      </w:r>
      <w:r w:rsidRPr="00AB5824">
        <w:t xml:space="preserve">требуемых документов, если запрашиваемые   сведения   не   отнесены   законодательством   к   категории   сведений, </w:t>
      </w:r>
      <w:r w:rsidRPr="00AB5824">
        <w:lastRenderedPageBreak/>
        <w:t>составляющих государственную тайну, и не содержат информации конфиденциального характера;</w:t>
      </w:r>
    </w:p>
    <w:p w:rsidR="0056061F" w:rsidRPr="00AB5824" w:rsidRDefault="0056061F" w:rsidP="00401F99">
      <w:pPr>
        <w:jc w:val="both"/>
      </w:pPr>
      <w:r w:rsidRPr="00AB5824">
        <w:t>4)сообщать гражданам о решениях, принятых по предложениям, заявлениям, жалобам, а в случае их отклонения указывать мотивы, в необходимых случаях со ссылкой на законодательные акты.</w:t>
      </w:r>
    </w:p>
    <w:p w:rsidR="0056061F" w:rsidRPr="00AB5824" w:rsidRDefault="0056061F" w:rsidP="00401F99">
      <w:pPr>
        <w:numPr>
          <w:ilvl w:val="0"/>
          <w:numId w:val="35"/>
        </w:numPr>
        <w:jc w:val="both"/>
      </w:pPr>
      <w:r w:rsidRPr="00AB5824">
        <w:t>Обращение   гражданина   считается   разрешенным,   если   рассмотрены   все поставленные   в   нем   вопросы,   по   ним   приняты   необходимые   меры   и   даны исчерпывающие   ответы,   соответствующие   законодательству.   Если   решение   по обращению не отвечает этим требованиям, гражданин вправе повторно обратиться в тот орган или к должностному лицу. В этом случае обращение должно быть рассмотрено в течение десяти дней.</w:t>
      </w:r>
    </w:p>
    <w:p w:rsidR="0056061F" w:rsidRPr="00AB5824" w:rsidRDefault="0056061F" w:rsidP="00242CCA">
      <w:pPr>
        <w:jc w:val="both"/>
      </w:pPr>
      <w:r w:rsidRPr="00AB5824">
        <w:t>Все   лица,   работающие   с   обращениями   граждан,   несут   ответственность   за сохранность находящихся у них документов и писем, а также с</w:t>
      </w:r>
      <w:r w:rsidR="00401F99">
        <w:t>облюдение сроков ответа на них.</w:t>
      </w:r>
    </w:p>
    <w:p w:rsidR="0056061F" w:rsidRPr="00AB5824" w:rsidRDefault="0056061F" w:rsidP="00242CCA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AB5824">
        <w:t>Ответы на обращения   граждан подписывает Глава поселения (Глава Администрации), и иные должностные лица в пределах своей компетенции.</w:t>
      </w:r>
    </w:p>
    <w:p w:rsidR="0056061F" w:rsidRPr="00AB5824" w:rsidRDefault="0056061F" w:rsidP="0056061F">
      <w:pPr>
        <w:numPr>
          <w:ilvl w:val="0"/>
          <w:numId w:val="36"/>
        </w:numPr>
      </w:pPr>
      <w:r w:rsidRPr="00AB5824">
        <w:rPr>
          <w:b/>
          <w:bCs/>
        </w:rPr>
        <w:t> </w:t>
      </w:r>
      <w:r w:rsidRPr="00AB5824">
        <w:t>График и порядок личного приёма граждан в Администрации устанавливается Главой поселения (Главой Администрации). График и порядок приёма граждан.</w:t>
      </w:r>
    </w:p>
    <w:p w:rsidR="0056061F" w:rsidRPr="00AB5824" w:rsidRDefault="0056061F" w:rsidP="00242CCA">
      <w:pPr>
        <w:jc w:val="both"/>
      </w:pPr>
      <w:r w:rsidRPr="00AB5824">
        <w:t>Приём граждан осуществляет лично Глава поселения (Глава Администрации), должностные лица и муниципальные служащие в установленное и удобное для посетителей время в организуемых для этих целей приемных, в необходимых случаях — в вечерние часы, по месту работы или жительства.</w:t>
      </w:r>
    </w:p>
    <w:p w:rsidR="0056061F" w:rsidRPr="00AB5824" w:rsidRDefault="0056061F" w:rsidP="00242CCA">
      <w:pPr>
        <w:jc w:val="both"/>
      </w:pPr>
      <w:r w:rsidRPr="00AB5824">
        <w:t>При приёме граждан, при принятии обращения, устанавливается фамилия, имя, отчество обратившегося лица, его адрес.</w:t>
      </w:r>
    </w:p>
    <w:p w:rsidR="0056061F" w:rsidRPr="00AB5824" w:rsidRDefault="0056061F" w:rsidP="00242CCA">
      <w:pPr>
        <w:spacing w:before="100" w:beforeAutospacing="1" w:after="100" w:afterAutospacing="1"/>
        <w:jc w:val="both"/>
      </w:pPr>
      <w:r w:rsidRPr="00AB5824">
        <w:t>Должностные лица Администрации несут личную ответственность и отчитываются перед Главой поселения (Главой Администрации) за организацию приёма и рассмотрения обращений граждан.</w:t>
      </w:r>
    </w:p>
    <w:p w:rsidR="0056061F" w:rsidRPr="00AB5824" w:rsidRDefault="0056061F" w:rsidP="0056061F">
      <w:pPr>
        <w:spacing w:before="100" w:beforeAutospacing="1" w:after="100" w:afterAutospacing="1"/>
      </w:pPr>
      <w:r w:rsidRPr="00AB5824">
        <w:rPr>
          <w:b/>
          <w:bCs/>
        </w:rPr>
        <w:t>Глава   3.   Особенности   рассмотрения   предложений,  </w:t>
      </w:r>
      <w:r w:rsidR="00242CCA">
        <w:rPr>
          <w:b/>
          <w:bCs/>
        </w:rPr>
        <w:t>заявлений   и  </w:t>
      </w:r>
      <w:r w:rsidRPr="00AB5824">
        <w:rPr>
          <w:b/>
          <w:bCs/>
        </w:rPr>
        <w:t>жалоб граждан</w:t>
      </w:r>
    </w:p>
    <w:p w:rsidR="0056061F" w:rsidRPr="00AB5824" w:rsidRDefault="0056061F" w:rsidP="0073434E">
      <w:pPr>
        <w:numPr>
          <w:ilvl w:val="0"/>
          <w:numId w:val="37"/>
        </w:numPr>
        <w:jc w:val="both"/>
      </w:pPr>
      <w:r w:rsidRPr="00AB5824">
        <w:t>Администрация</w:t>
      </w:r>
      <w:r w:rsidR="0073434E">
        <w:t xml:space="preserve"> МО </w:t>
      </w:r>
      <w:proofErr w:type="spellStart"/>
      <w:r w:rsidR="0073434E">
        <w:t>Дъектиекского</w:t>
      </w:r>
      <w:proofErr w:type="spellEnd"/>
      <w:r w:rsidR="0073434E">
        <w:t xml:space="preserve"> </w:t>
      </w:r>
      <w:r w:rsidRPr="00AB5824">
        <w:t>сельского поселения   и должностные лица, к 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 сроки, объективно оценить, принять мотивированное решение и дать ответ по существу предложения.</w:t>
      </w:r>
    </w:p>
    <w:p w:rsidR="0056061F" w:rsidRPr="00AB5824" w:rsidRDefault="0056061F" w:rsidP="0073434E">
      <w:pPr>
        <w:jc w:val="both"/>
      </w:pPr>
      <w:r w:rsidRPr="00AB5824">
        <w:t>Жители </w:t>
      </w:r>
      <w:r w:rsidR="0073434E">
        <w:t xml:space="preserve">МО </w:t>
      </w:r>
      <w:proofErr w:type="spellStart"/>
      <w:r w:rsidR="0073434E">
        <w:t>Дъектиекского</w:t>
      </w:r>
      <w:proofErr w:type="spellEnd"/>
      <w:r w:rsidR="0073434E">
        <w:t xml:space="preserve"> </w:t>
      </w:r>
      <w:r w:rsidRPr="00AB5824">
        <w:t xml:space="preserve">  сельского поселения могут в порядке народной правотворческой инициативы, в соответствии с Уставом </w:t>
      </w:r>
      <w:r w:rsidR="0073434E">
        <w:t xml:space="preserve">МО </w:t>
      </w:r>
      <w:proofErr w:type="spellStart"/>
      <w:r w:rsidR="0073434E">
        <w:t>Дъектиекского</w:t>
      </w:r>
      <w:proofErr w:type="spellEnd"/>
      <w:r w:rsidR="0073434E">
        <w:t xml:space="preserve"> </w:t>
      </w:r>
      <w:r w:rsidRPr="00AB5824">
        <w:t xml:space="preserve">  сельского поселения, обращаться в местную Администрацию</w:t>
      </w:r>
      <w:r w:rsidR="0073434E">
        <w:t xml:space="preserve"> МО </w:t>
      </w:r>
      <w:proofErr w:type="spellStart"/>
      <w:r w:rsidR="0073434E">
        <w:t>Дъектиекского</w:t>
      </w:r>
      <w:proofErr w:type="spellEnd"/>
      <w:r w:rsidR="0073434E">
        <w:t xml:space="preserve"> сельского</w:t>
      </w:r>
      <w:r w:rsidRPr="00AB5824">
        <w:t> поселения с предложениями по совершенствованию нормативных правовых актов   сельского поселения. Авторы предложений вправе присутствовать при их рассмотрении в Администрации поселения.</w:t>
      </w:r>
    </w:p>
    <w:p w:rsidR="0056061F" w:rsidRPr="00AB5824" w:rsidRDefault="0056061F" w:rsidP="0073434E">
      <w:pPr>
        <w:numPr>
          <w:ilvl w:val="0"/>
          <w:numId w:val="38"/>
        </w:numPr>
        <w:jc w:val="both"/>
      </w:pPr>
      <w:r w:rsidRPr="00AB5824">
        <w:t>Администрация   </w:t>
      </w:r>
      <w:r w:rsidR="0073434E">
        <w:t xml:space="preserve">МО </w:t>
      </w:r>
      <w:proofErr w:type="spellStart"/>
      <w:r w:rsidR="0073434E">
        <w:t>Дъектиекского</w:t>
      </w:r>
      <w:proofErr w:type="spellEnd"/>
      <w:r w:rsidR="0073434E">
        <w:t xml:space="preserve"> </w:t>
      </w:r>
      <w:r w:rsidRPr="00AB5824">
        <w:t xml:space="preserve"> сельского   поселения,   должностные</w:t>
      </w:r>
    </w:p>
    <w:p w:rsidR="0056061F" w:rsidRPr="00AB5824" w:rsidRDefault="0056061F" w:rsidP="0073434E">
      <w:pPr>
        <w:jc w:val="both"/>
      </w:pPr>
      <w:r w:rsidRPr="00AB5824">
        <w:t>лица, принявшие к рассмотрению заявление, поступившее от гражданина, обязаны:</w:t>
      </w:r>
    </w:p>
    <w:p w:rsidR="0056061F" w:rsidRPr="00AB5824" w:rsidRDefault="0056061F" w:rsidP="0073434E">
      <w:pPr>
        <w:numPr>
          <w:ilvl w:val="0"/>
          <w:numId w:val="39"/>
        </w:numPr>
        <w:jc w:val="both"/>
      </w:pPr>
      <w:r w:rsidRPr="00AB5824">
        <w:t>рассмотреть его по существу в установленные настоящим Положением сроки;</w:t>
      </w:r>
    </w:p>
    <w:p w:rsidR="0056061F" w:rsidRPr="00AB5824" w:rsidRDefault="0056061F" w:rsidP="0073434E">
      <w:pPr>
        <w:numPr>
          <w:ilvl w:val="0"/>
          <w:numId w:val="39"/>
        </w:numPr>
        <w:jc w:val="both"/>
      </w:pPr>
      <w:r w:rsidRPr="00AB5824">
        <w:t>принять обоснованное решение и обеспечить его исполнение;</w:t>
      </w:r>
    </w:p>
    <w:p w:rsidR="0056061F" w:rsidRPr="00AB5824" w:rsidRDefault="0056061F" w:rsidP="0073434E">
      <w:pPr>
        <w:numPr>
          <w:ilvl w:val="0"/>
          <w:numId w:val="39"/>
        </w:numPr>
        <w:jc w:val="both"/>
      </w:pPr>
      <w:r w:rsidRPr="00AB5824">
        <w:t>сообщить заявителю о результатах рассмотрения заявления и принятом по  нему решении;</w:t>
      </w:r>
    </w:p>
    <w:p w:rsidR="0056061F" w:rsidRPr="00AB5824" w:rsidRDefault="0056061F" w:rsidP="0073434E">
      <w:pPr>
        <w:numPr>
          <w:ilvl w:val="0"/>
          <w:numId w:val="40"/>
        </w:numPr>
        <w:jc w:val="both"/>
      </w:pPr>
      <w:r w:rsidRPr="00AB5824">
        <w:t>в случае неудовлетворения требований, изложенных в заявлении, довести до сведения заявителя мотивы отказа, а также указать возможный порядок  обжалования принятого по заявлению решения.</w:t>
      </w:r>
    </w:p>
    <w:p w:rsidR="0056061F" w:rsidRPr="00AB5824" w:rsidRDefault="0073434E" w:rsidP="0073434E">
      <w:pPr>
        <w:ind w:left="360"/>
        <w:jc w:val="both"/>
      </w:pPr>
      <w:r>
        <w:lastRenderedPageBreak/>
        <w:t>5.</w:t>
      </w:r>
      <w:r w:rsidR="0056061F" w:rsidRPr="00AB5824">
        <w:t xml:space="preserve">В случае, если текст письменного обращения не позволяет определить  суть предложения, заявления или жалобы, ответ на обращение не </w:t>
      </w:r>
      <w:proofErr w:type="gramStart"/>
      <w:r w:rsidR="0056061F" w:rsidRPr="00AB5824">
        <w:t>дается</w:t>
      </w:r>
      <w:proofErr w:type="gramEnd"/>
      <w:r w:rsidR="0056061F" w:rsidRPr="00AB5824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56061F" w:rsidRPr="00AB5824" w:rsidRDefault="0056061F" w:rsidP="0073434E">
      <w:pPr>
        <w:numPr>
          <w:ilvl w:val="0"/>
          <w:numId w:val="41"/>
        </w:numPr>
        <w:jc w:val="both"/>
      </w:pPr>
      <w:r w:rsidRPr="00AB5824">
        <w:t xml:space="preserve">вместо многократных письменных ответов по существу в связи с ранее направляемыми обращениями </w:t>
      </w:r>
      <w:proofErr w:type="gramStart"/>
      <w:r w:rsidRPr="00AB5824">
        <w:t>достаточно неоднократного</w:t>
      </w:r>
      <w:proofErr w:type="gramEnd"/>
      <w:r w:rsidRPr="00AB5824">
        <w:t xml:space="preserve">  (то есть более одного) такого ответа.</w:t>
      </w:r>
    </w:p>
    <w:p w:rsidR="0056061F" w:rsidRPr="00AB5824" w:rsidRDefault="0056061F" w:rsidP="0073434E">
      <w:pPr>
        <w:numPr>
          <w:ilvl w:val="0"/>
          <w:numId w:val="41"/>
        </w:numPr>
        <w:spacing w:before="100" w:beforeAutospacing="1" w:after="100" w:afterAutospacing="1"/>
        <w:jc w:val="both"/>
      </w:pPr>
      <w:proofErr w:type="gramStart"/>
      <w:r w:rsidRPr="00AB5824">
        <w:t>В случае поступления в государственный орган, орган местного</w:t>
      </w:r>
      <w:r w:rsidR="0073434E">
        <w:t xml:space="preserve"> </w:t>
      </w:r>
      <w:r w:rsidRPr="00AB5824">
        <w:t>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AB5824"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6061F" w:rsidRPr="00AB5824" w:rsidRDefault="0056061F" w:rsidP="0073434E">
      <w:pPr>
        <w:pStyle w:val="a3"/>
        <w:numPr>
          <w:ilvl w:val="0"/>
          <w:numId w:val="38"/>
        </w:numPr>
        <w:jc w:val="both"/>
      </w:pPr>
      <w:r w:rsidRPr="00AB5824">
        <w:t>Жалобы   граждан   на   действия   или   бездействия   должностных   лиц Администрации поселения, муниципальных предприятий и учреждений направляются в вышестоящий орган (должностному лицу) в порядке подчиненности, либо в суд.</w:t>
      </w:r>
    </w:p>
    <w:p w:rsidR="0056061F" w:rsidRPr="00AB5824" w:rsidRDefault="0056061F" w:rsidP="0073434E">
      <w:pPr>
        <w:jc w:val="both"/>
      </w:pPr>
      <w:r w:rsidRPr="00AB5824">
        <w:t>Должностное   лицо,   в   компетенцию   которого   входит   рассмотрение</w:t>
      </w:r>
      <w:r w:rsidR="0073434E">
        <w:t xml:space="preserve"> </w:t>
      </w:r>
      <w:r w:rsidRPr="00AB5824">
        <w:t>соответствующей жалобы, обязано:</w:t>
      </w:r>
    </w:p>
    <w:p w:rsidR="0056061F" w:rsidRPr="00AB5824" w:rsidRDefault="0056061F" w:rsidP="0073434E">
      <w:pPr>
        <w:jc w:val="both"/>
      </w:pPr>
      <w:r w:rsidRPr="00AB5824">
        <w:t>1) принять жалобу;</w:t>
      </w:r>
    </w:p>
    <w:p w:rsidR="0056061F" w:rsidRPr="00AB5824" w:rsidRDefault="0056061F" w:rsidP="0073434E">
      <w:pPr>
        <w:jc w:val="both"/>
      </w:pPr>
      <w:r w:rsidRPr="00AB5824">
        <w:t>2)   рассмотреть   жалобу   по   существу   в   срок</w:t>
      </w:r>
      <w:r w:rsidR="0073434E">
        <w:t>,</w:t>
      </w:r>
      <w:r w:rsidRPr="00AB5824">
        <w:t xml:space="preserve"> установленный   в   настоящем Положении, объективно оценить изложенные в ней факты, проверить их достоверность;</w:t>
      </w:r>
    </w:p>
    <w:p w:rsidR="0056061F" w:rsidRPr="00AB5824" w:rsidRDefault="0056061F" w:rsidP="0073434E">
      <w:pPr>
        <w:jc w:val="both"/>
      </w:pPr>
      <w:r w:rsidRPr="00AB5824">
        <w:t>3) незамедлительно   принять   меры   к пресечению   неправомерных решений действий (бездействия), посягающих на права и законные интересы граждан;</w:t>
      </w:r>
    </w:p>
    <w:p w:rsidR="0056061F" w:rsidRPr="00AB5824" w:rsidRDefault="0056061F" w:rsidP="0073434E">
      <w:pPr>
        <w:jc w:val="both"/>
      </w:pPr>
      <w:r w:rsidRPr="00AB5824">
        <w:t>4) в случае необходимости выехать на место для обследования обстоятельств, породивших жалобу;</w:t>
      </w:r>
    </w:p>
    <w:p w:rsidR="0056061F" w:rsidRPr="00AB5824" w:rsidRDefault="0056061F" w:rsidP="0073434E">
      <w:pPr>
        <w:jc w:val="both"/>
      </w:pPr>
      <w:r w:rsidRPr="00AB5824">
        <w:t>5)  принять мотивированное и основанное на законе решение по жалобе и обеспечить его реальное исполнение;</w:t>
      </w:r>
    </w:p>
    <w:p w:rsidR="0056061F" w:rsidRPr="00AB5824" w:rsidRDefault="0056061F" w:rsidP="0073434E">
      <w:pPr>
        <w:jc w:val="both"/>
      </w:pPr>
      <w:r w:rsidRPr="00AB5824">
        <w:t>6)сообщить гражданину о результатах рассмотрения жалобы и принятом по ней решении в установленный настоящим Положением срок в письменной форме.</w:t>
      </w:r>
    </w:p>
    <w:p w:rsidR="0056061F" w:rsidRPr="00AB5824" w:rsidRDefault="0056061F" w:rsidP="0073434E">
      <w:pPr>
        <w:numPr>
          <w:ilvl w:val="0"/>
          <w:numId w:val="43"/>
        </w:numPr>
        <w:jc w:val="both"/>
      </w:pPr>
      <w:r w:rsidRPr="00AB5824">
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 устный ответ.</w:t>
      </w:r>
    </w:p>
    <w:p w:rsidR="0056061F" w:rsidRPr="00AB5824" w:rsidRDefault="0056061F" w:rsidP="0073434E">
      <w:pPr>
        <w:jc w:val="both"/>
      </w:pPr>
      <w:r w:rsidRPr="00AB5824">
        <w:t>Запрещается переадресовывать рассмотрение жалоб граждан тем органам местного самоуправления и должностным лицам, действия (бездействие) которых обжалуются.</w:t>
      </w:r>
    </w:p>
    <w:p w:rsidR="0056061F" w:rsidRPr="00AB5824" w:rsidRDefault="0056061F" w:rsidP="0073434E">
      <w:pPr>
        <w:numPr>
          <w:ilvl w:val="0"/>
          <w:numId w:val="44"/>
        </w:numPr>
        <w:jc w:val="both"/>
      </w:pPr>
      <w:r w:rsidRPr="00AB5824">
        <w:t>При рассмотрении обращения органом местного самоуправления или должностным лицом гражданин имеет право:</w:t>
      </w:r>
    </w:p>
    <w:p w:rsidR="0056061F" w:rsidRPr="00AB5824" w:rsidRDefault="0056061F" w:rsidP="0073434E">
      <w:pPr>
        <w:jc w:val="both"/>
      </w:pPr>
      <w:r w:rsidRPr="00AB5824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6061F" w:rsidRPr="00AB5824" w:rsidRDefault="0056061F" w:rsidP="0056061F">
      <w:r w:rsidRPr="00AB5824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9" w:history="1">
        <w:r w:rsidRPr="00AB5824">
          <w:rPr>
            <w:color w:val="0000FF"/>
            <w:u w:val="single"/>
          </w:rPr>
          <w:t>тайну</w:t>
        </w:r>
      </w:hyperlink>
      <w:r w:rsidRPr="00AB5824">
        <w:t>;</w:t>
      </w:r>
    </w:p>
    <w:p w:rsidR="0056061F" w:rsidRPr="00AB5824" w:rsidRDefault="0056061F" w:rsidP="00CE3FF4">
      <w:pPr>
        <w:spacing w:before="100" w:beforeAutospacing="1" w:after="100" w:afterAutospacing="1"/>
        <w:jc w:val="both"/>
      </w:pPr>
      <w:r w:rsidRPr="00AB5824">
        <w:lastRenderedPageBreak/>
        <w:t>3) 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AB5824">
        <w:br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10" w:history="1">
        <w:r w:rsidRPr="00AB5824">
          <w:rPr>
            <w:color w:val="0000FF"/>
            <w:u w:val="single"/>
          </w:rPr>
          <w:t>законодательством</w:t>
        </w:r>
      </w:hyperlink>
      <w:r w:rsidRPr="00AB5824">
        <w:t> Российской Федерации;</w:t>
      </w:r>
    </w:p>
    <w:p w:rsidR="0056061F" w:rsidRPr="00AB5824" w:rsidRDefault="0056061F" w:rsidP="0056061F">
      <w:r w:rsidRPr="00AB5824">
        <w:t>5) обращаться с заявлением о прекращении рассмотрения обращения.</w:t>
      </w:r>
    </w:p>
    <w:p w:rsidR="0056061F" w:rsidRPr="00AB5824" w:rsidRDefault="0056061F" w:rsidP="00CE3FF4">
      <w:pPr>
        <w:jc w:val="both"/>
      </w:pPr>
      <w:proofErr w:type="gramStart"/>
      <w:r w:rsidRPr="00AB5824">
        <w:t>6) 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AB5824">
        <w:t xml:space="preserve"> </w:t>
      </w:r>
      <w:proofErr w:type="gramStart"/>
      <w:r w:rsidRPr="00AB5824"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AB5824"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«Интернет»</w:t>
      </w:r>
      <w:proofErr w:type="gramStart"/>
      <w:r w:rsidRPr="00AB5824">
        <w:t>.»</w:t>
      </w:r>
      <w:proofErr w:type="gramEnd"/>
      <w:r w:rsidRPr="00AB5824">
        <w:t>;</w:t>
      </w:r>
    </w:p>
    <w:p w:rsidR="0056061F" w:rsidRPr="00AB5824" w:rsidRDefault="0056061F" w:rsidP="00CE3FF4">
      <w:pPr>
        <w:jc w:val="both"/>
      </w:pPr>
      <w:r w:rsidRPr="00AB5824">
        <w:t>23.     </w:t>
      </w:r>
      <w:proofErr w:type="gramStart"/>
      <w:r w:rsidRPr="00AB5824">
        <w:t xml:space="preserve">Ответ по жалобе должен быть мотивированным со ссылкой на конкретные нормативные правовые акты Российской Федерации, </w:t>
      </w:r>
      <w:r w:rsidR="00CE3FF4">
        <w:t xml:space="preserve">Республики Алтай </w:t>
      </w:r>
      <w:r w:rsidRPr="00AB5824">
        <w:t xml:space="preserve"> и </w:t>
      </w:r>
      <w:r w:rsidR="00CE3FF4">
        <w:t xml:space="preserve">МО </w:t>
      </w:r>
      <w:proofErr w:type="spellStart"/>
      <w:r w:rsidR="00CE3FF4">
        <w:t>Дъектиекского</w:t>
      </w:r>
      <w:proofErr w:type="spellEnd"/>
      <w:r w:rsidRPr="00AB5824">
        <w:t xml:space="preserve">  сельского поселения,   содержать указание об отмене или изменении обжалуемого решения, принятого нижестоящим должностным лицом, необходимости привлечения должностного   лица,   принявшего   незаконное   решение,   к   установленной   законом ответственности, а также о порядке обжалования принятого решения.</w:t>
      </w:r>
      <w:proofErr w:type="gramEnd"/>
    </w:p>
    <w:p w:rsidR="0056061F" w:rsidRPr="00AB5824" w:rsidRDefault="0056061F" w:rsidP="00CE3FF4">
      <w:pPr>
        <w:jc w:val="both"/>
      </w:pPr>
      <w:proofErr w:type="gramStart"/>
      <w:r w:rsidRPr="00AB5824">
        <w:t>Если жалоба признана подлежащей удовлетворению полностью или частично, Администрация </w:t>
      </w:r>
      <w:r w:rsidR="00CE3FF4">
        <w:t xml:space="preserve">МО </w:t>
      </w:r>
      <w:proofErr w:type="spellStart"/>
      <w:r w:rsidR="00CE3FF4">
        <w:t>Дъектиекского</w:t>
      </w:r>
      <w:proofErr w:type="spellEnd"/>
      <w:r w:rsidR="00CE3FF4">
        <w:t xml:space="preserve"> </w:t>
      </w:r>
      <w:r w:rsidRPr="00AB5824">
        <w:t> сельского поселения или должностное лицо, принявшие решение по жалобе, обязаны принять необходимые меры для восстановления нарушенного права гражданина, принести ему официальные извинения в письменном виде, а также по просьбе гражданина проинформировать об этом заинтересованных в рассмотрении жалобы лиц.</w:t>
      </w:r>
      <w:proofErr w:type="gramEnd"/>
    </w:p>
    <w:p w:rsidR="0056061F" w:rsidRPr="00AB5824" w:rsidRDefault="0056061F" w:rsidP="00CE3FF4">
      <w:r w:rsidRPr="00AB5824">
        <w:rPr>
          <w:b/>
          <w:bCs/>
        </w:rPr>
        <w:t>Глава 4. Ответственность за нарушение настоящего Положения</w:t>
      </w:r>
      <w:r w:rsidR="00CE3FF4">
        <w:t xml:space="preserve"> </w:t>
      </w:r>
      <w:r w:rsidR="00CE3FF4">
        <w:rPr>
          <w:b/>
          <w:bCs/>
        </w:rPr>
        <w:t xml:space="preserve">при </w:t>
      </w:r>
      <w:r w:rsidRPr="00AB5824">
        <w:rPr>
          <w:b/>
          <w:bCs/>
        </w:rPr>
        <w:t>подаче обращений граждан</w:t>
      </w:r>
    </w:p>
    <w:p w:rsidR="0056061F" w:rsidRPr="00AB5824" w:rsidRDefault="0056061F" w:rsidP="00CE3FF4">
      <w:pPr>
        <w:numPr>
          <w:ilvl w:val="0"/>
          <w:numId w:val="45"/>
        </w:numPr>
        <w:spacing w:before="100" w:beforeAutospacing="1" w:after="100" w:afterAutospacing="1"/>
        <w:jc w:val="both"/>
      </w:pPr>
      <w:r w:rsidRPr="00AB5824">
        <w:t>Нарушение порядка и срока направления письменного ответа на обращения граждан в Администрацию </w:t>
      </w:r>
      <w:r w:rsidR="00CE3FF4">
        <w:t xml:space="preserve">МО </w:t>
      </w:r>
      <w:proofErr w:type="spellStart"/>
      <w:r w:rsidR="00CE3FF4">
        <w:t>Дъектиекского</w:t>
      </w:r>
      <w:proofErr w:type="spellEnd"/>
      <w:r w:rsidRPr="00AB5824">
        <w:t xml:space="preserve">  сельского поселения влечёт ответственность в соответствии  </w:t>
      </w:r>
      <w:r w:rsidR="00CE3FF4">
        <w:t xml:space="preserve">с </w:t>
      </w:r>
      <w:r w:rsidRPr="00AB5824">
        <w:t xml:space="preserve"> </w:t>
      </w:r>
      <w:r w:rsidR="00CE3FF4" w:rsidRPr="00AB5824">
        <w:t>Федеральным законом от 02 мая 2006 года № 59-ФЗ «О порядке рассмотрения обращений граждан Российской Федерации»</w:t>
      </w:r>
      <w:r w:rsidR="00CE3FF4">
        <w:t xml:space="preserve">. </w:t>
      </w:r>
      <w:r w:rsidRPr="00AB5824">
        <w:t>Решение, принятое по обращению, может быть обжаловано в вышестоящий орган (должностному лицу) в порядке подчиненности, а также в судебном порядке.</w:t>
      </w:r>
    </w:p>
    <w:p w:rsidR="0056061F" w:rsidRPr="00AB5824" w:rsidRDefault="0056061F" w:rsidP="0056061F">
      <w:pPr>
        <w:spacing w:before="100" w:beforeAutospacing="1" w:after="100" w:afterAutospacing="1"/>
      </w:pPr>
      <w:r w:rsidRPr="00AB5824">
        <w:t> </w:t>
      </w:r>
    </w:p>
    <w:p w:rsidR="00CB1D46" w:rsidRPr="00CE3FF4" w:rsidRDefault="00B0428B" w:rsidP="00CE3FF4">
      <w:pPr>
        <w:spacing w:before="100" w:beforeAutospacing="1" w:after="100" w:afterAutospacing="1"/>
      </w:pPr>
      <w:r w:rsidRPr="00166A91">
        <w:rPr>
          <w:iCs/>
          <w:spacing w:val="-1"/>
        </w:rPr>
        <w:t xml:space="preserve"> </w:t>
      </w: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267AA4" w:rsidRDefault="00267AA4" w:rsidP="00267A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17686" w:rsidRPr="00166A91" w:rsidRDefault="00A1768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</w:rPr>
      </w:pPr>
    </w:p>
    <w:sectPr w:rsidR="00A17686" w:rsidRPr="00166A91" w:rsidSect="0099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C4" w:rsidRDefault="00D338C4" w:rsidP="00BE2EF6">
      <w:r>
        <w:separator/>
      </w:r>
    </w:p>
  </w:endnote>
  <w:endnote w:type="continuationSeparator" w:id="0">
    <w:p w:rsidR="00D338C4" w:rsidRDefault="00D338C4" w:rsidP="00BE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C4" w:rsidRDefault="00D338C4" w:rsidP="00BE2EF6">
      <w:r>
        <w:separator/>
      </w:r>
    </w:p>
  </w:footnote>
  <w:footnote w:type="continuationSeparator" w:id="0">
    <w:p w:rsidR="00D338C4" w:rsidRDefault="00D338C4" w:rsidP="00BE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1EB"/>
    <w:multiLevelType w:val="multilevel"/>
    <w:tmpl w:val="4C2E11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AB6"/>
    <w:multiLevelType w:val="hybridMultilevel"/>
    <w:tmpl w:val="163C6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170"/>
    <w:multiLevelType w:val="multilevel"/>
    <w:tmpl w:val="63923C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06BAB"/>
    <w:multiLevelType w:val="multilevel"/>
    <w:tmpl w:val="B19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A0B05"/>
    <w:multiLevelType w:val="hybridMultilevel"/>
    <w:tmpl w:val="9B0E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4D8"/>
    <w:multiLevelType w:val="hybridMultilevel"/>
    <w:tmpl w:val="322C3994"/>
    <w:lvl w:ilvl="0" w:tplc="E6A60F3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323C3"/>
    <w:multiLevelType w:val="multilevel"/>
    <w:tmpl w:val="6230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F00CC"/>
    <w:multiLevelType w:val="multilevel"/>
    <w:tmpl w:val="7D708F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15784"/>
    <w:multiLevelType w:val="hybridMultilevel"/>
    <w:tmpl w:val="6E4CF2E0"/>
    <w:lvl w:ilvl="0" w:tplc="0DA6E11C">
      <w:start w:val="1"/>
      <w:numFmt w:val="decimal"/>
      <w:lvlText w:val="%1."/>
      <w:lvlJc w:val="left"/>
      <w:pPr>
        <w:ind w:left="94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301F21"/>
    <w:multiLevelType w:val="multilevel"/>
    <w:tmpl w:val="C234F2A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2431F3"/>
    <w:multiLevelType w:val="multilevel"/>
    <w:tmpl w:val="DE1E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437171"/>
    <w:multiLevelType w:val="hybridMultilevel"/>
    <w:tmpl w:val="397811EA"/>
    <w:lvl w:ilvl="0" w:tplc="4F2261F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8A154A"/>
    <w:multiLevelType w:val="multilevel"/>
    <w:tmpl w:val="DD12B3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203E2"/>
    <w:multiLevelType w:val="multilevel"/>
    <w:tmpl w:val="2E6EA4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4B259E"/>
    <w:multiLevelType w:val="multilevel"/>
    <w:tmpl w:val="C88ADA0E"/>
    <w:lvl w:ilvl="0">
      <w:start w:val="2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3E4C2CE4"/>
    <w:multiLevelType w:val="multilevel"/>
    <w:tmpl w:val="EA5E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91D0F"/>
    <w:multiLevelType w:val="multilevel"/>
    <w:tmpl w:val="13D051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E2080"/>
    <w:multiLevelType w:val="multilevel"/>
    <w:tmpl w:val="030AF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B10D1"/>
    <w:multiLevelType w:val="multilevel"/>
    <w:tmpl w:val="A05EB1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517F9"/>
    <w:multiLevelType w:val="multilevel"/>
    <w:tmpl w:val="C24C74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B15408"/>
    <w:multiLevelType w:val="multilevel"/>
    <w:tmpl w:val="134EDD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4363C"/>
    <w:multiLevelType w:val="hybridMultilevel"/>
    <w:tmpl w:val="BD2A9C88"/>
    <w:lvl w:ilvl="0" w:tplc="92E4AE8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D402738"/>
    <w:multiLevelType w:val="hybridMultilevel"/>
    <w:tmpl w:val="B8C4E25A"/>
    <w:lvl w:ilvl="0" w:tplc="18D2A3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DF5DA1"/>
    <w:multiLevelType w:val="multilevel"/>
    <w:tmpl w:val="73784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3487B"/>
    <w:multiLevelType w:val="hybridMultilevel"/>
    <w:tmpl w:val="60064A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E5D82"/>
    <w:multiLevelType w:val="multilevel"/>
    <w:tmpl w:val="A642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90699B"/>
    <w:multiLevelType w:val="multilevel"/>
    <w:tmpl w:val="425A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CF4FCA"/>
    <w:multiLevelType w:val="multilevel"/>
    <w:tmpl w:val="9A3EE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646AE"/>
    <w:multiLevelType w:val="multilevel"/>
    <w:tmpl w:val="7040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082BC9"/>
    <w:multiLevelType w:val="multilevel"/>
    <w:tmpl w:val="D25A41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63D28"/>
    <w:multiLevelType w:val="hybridMultilevel"/>
    <w:tmpl w:val="323215A0"/>
    <w:lvl w:ilvl="0" w:tplc="7AF0D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4D19A3"/>
    <w:multiLevelType w:val="hybridMultilevel"/>
    <w:tmpl w:val="EEACCD46"/>
    <w:lvl w:ilvl="0" w:tplc="7A44065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4019AF"/>
    <w:multiLevelType w:val="hybridMultilevel"/>
    <w:tmpl w:val="13F87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D0E68"/>
    <w:multiLevelType w:val="multilevel"/>
    <w:tmpl w:val="C786D9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217849"/>
    <w:multiLevelType w:val="multilevel"/>
    <w:tmpl w:val="B868DE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975D8"/>
    <w:multiLevelType w:val="multilevel"/>
    <w:tmpl w:val="582269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D4199"/>
    <w:multiLevelType w:val="multilevel"/>
    <w:tmpl w:val="955EB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56DDB"/>
    <w:multiLevelType w:val="hybridMultilevel"/>
    <w:tmpl w:val="764A7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60730B"/>
    <w:multiLevelType w:val="hybridMultilevel"/>
    <w:tmpl w:val="89920F5C"/>
    <w:lvl w:ilvl="0" w:tplc="C5E804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3"/>
  </w:num>
  <w:num w:numId="3">
    <w:abstractNumId w:val="5"/>
  </w:num>
  <w:num w:numId="4">
    <w:abstractNumId w:val="36"/>
  </w:num>
  <w:num w:numId="5">
    <w:abstractNumId w:val="1"/>
  </w:num>
  <w:num w:numId="6">
    <w:abstractNumId w:val="9"/>
  </w:num>
  <w:num w:numId="7">
    <w:abstractNumId w:val="37"/>
  </w:num>
  <w:num w:numId="8">
    <w:abstractNumId w:val="13"/>
  </w:num>
  <w:num w:numId="9">
    <w:abstractNumId w:val="6"/>
  </w:num>
  <w:num w:numId="10">
    <w:abstractNumId w:val="23"/>
  </w:num>
  <w:num w:numId="11">
    <w:abstractNumId w:val="11"/>
  </w:num>
  <w:num w:numId="12">
    <w:abstractNumId w:val="34"/>
  </w:num>
  <w:num w:numId="13">
    <w:abstractNumId w:val="26"/>
  </w:num>
  <w:num w:numId="14">
    <w:abstractNumId w:val="31"/>
  </w:num>
  <w:num w:numId="15">
    <w:abstractNumId w:val="44"/>
  </w:num>
  <w:num w:numId="16">
    <w:abstractNumId w:val="3"/>
  </w:num>
  <w:num w:numId="17">
    <w:abstractNumId w:val="18"/>
  </w:num>
  <w:num w:numId="18">
    <w:abstractNumId w:val="20"/>
  </w:num>
  <w:num w:numId="19">
    <w:abstractNumId w:val="4"/>
  </w:num>
  <w:num w:numId="20">
    <w:abstractNumId w:val="35"/>
  </w:num>
  <w:num w:numId="21">
    <w:abstractNumId w:val="14"/>
  </w:num>
  <w:num w:numId="22">
    <w:abstractNumId w:val="28"/>
  </w:num>
  <w:num w:numId="23">
    <w:abstractNumId w:val="38"/>
  </w:num>
  <w:num w:numId="24">
    <w:abstractNumId w:val="10"/>
  </w:num>
  <w:num w:numId="25">
    <w:abstractNumId w:val="29"/>
  </w:num>
  <w:num w:numId="26">
    <w:abstractNumId w:val="30"/>
  </w:num>
  <w:num w:numId="27">
    <w:abstractNumId w:val="15"/>
  </w:num>
  <w:num w:numId="28">
    <w:abstractNumId w:val="32"/>
  </w:num>
  <w:num w:numId="29">
    <w:abstractNumId w:val="0"/>
  </w:num>
  <w:num w:numId="30">
    <w:abstractNumId w:val="2"/>
  </w:num>
  <w:num w:numId="31">
    <w:abstractNumId w:val="19"/>
  </w:num>
  <w:num w:numId="32">
    <w:abstractNumId w:val="39"/>
  </w:num>
  <w:num w:numId="33">
    <w:abstractNumId w:val="41"/>
  </w:num>
  <w:num w:numId="34">
    <w:abstractNumId w:val="16"/>
  </w:num>
  <w:num w:numId="35">
    <w:abstractNumId w:val="21"/>
  </w:num>
  <w:num w:numId="36">
    <w:abstractNumId w:val="8"/>
  </w:num>
  <w:num w:numId="37">
    <w:abstractNumId w:val="40"/>
  </w:num>
  <w:num w:numId="38">
    <w:abstractNumId w:val="24"/>
  </w:num>
  <w:num w:numId="39">
    <w:abstractNumId w:val="7"/>
  </w:num>
  <w:num w:numId="40">
    <w:abstractNumId w:val="42"/>
  </w:num>
  <w:num w:numId="41">
    <w:abstractNumId w:val="12"/>
  </w:num>
  <w:num w:numId="42">
    <w:abstractNumId w:val="33"/>
  </w:num>
  <w:num w:numId="43">
    <w:abstractNumId w:val="22"/>
  </w:num>
  <w:num w:numId="44">
    <w:abstractNumId w:val="27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A7"/>
    <w:rsid w:val="00003BCD"/>
    <w:rsid w:val="0001361B"/>
    <w:rsid w:val="0001445F"/>
    <w:rsid w:val="00017CF6"/>
    <w:rsid w:val="00022ECD"/>
    <w:rsid w:val="000334AF"/>
    <w:rsid w:val="000422BF"/>
    <w:rsid w:val="0004381D"/>
    <w:rsid w:val="00057D97"/>
    <w:rsid w:val="00066AF9"/>
    <w:rsid w:val="00070C73"/>
    <w:rsid w:val="00071EED"/>
    <w:rsid w:val="0007653C"/>
    <w:rsid w:val="000773BA"/>
    <w:rsid w:val="000804CA"/>
    <w:rsid w:val="000815BE"/>
    <w:rsid w:val="00095297"/>
    <w:rsid w:val="000C02E6"/>
    <w:rsid w:val="000C046B"/>
    <w:rsid w:val="000D1BDE"/>
    <w:rsid w:val="000D5735"/>
    <w:rsid w:val="000D648B"/>
    <w:rsid w:val="000D7295"/>
    <w:rsid w:val="000F3620"/>
    <w:rsid w:val="001156E0"/>
    <w:rsid w:val="001217FD"/>
    <w:rsid w:val="0012495E"/>
    <w:rsid w:val="00125F2A"/>
    <w:rsid w:val="00147437"/>
    <w:rsid w:val="00166A91"/>
    <w:rsid w:val="0017661A"/>
    <w:rsid w:val="00176DE8"/>
    <w:rsid w:val="001812A7"/>
    <w:rsid w:val="00181F5C"/>
    <w:rsid w:val="00183389"/>
    <w:rsid w:val="001842C2"/>
    <w:rsid w:val="00191D79"/>
    <w:rsid w:val="001B4DD5"/>
    <w:rsid w:val="001C46E2"/>
    <w:rsid w:val="001C71AA"/>
    <w:rsid w:val="001D452D"/>
    <w:rsid w:val="001E2D98"/>
    <w:rsid w:val="001F4215"/>
    <w:rsid w:val="00203230"/>
    <w:rsid w:val="00203E79"/>
    <w:rsid w:val="00206756"/>
    <w:rsid w:val="0022699A"/>
    <w:rsid w:val="00233BD0"/>
    <w:rsid w:val="00242CCA"/>
    <w:rsid w:val="00251EFF"/>
    <w:rsid w:val="00253B61"/>
    <w:rsid w:val="002609EE"/>
    <w:rsid w:val="00260B6A"/>
    <w:rsid w:val="002641B5"/>
    <w:rsid w:val="00264B01"/>
    <w:rsid w:val="00265D94"/>
    <w:rsid w:val="00265E19"/>
    <w:rsid w:val="00267AA4"/>
    <w:rsid w:val="00282EE0"/>
    <w:rsid w:val="002835BA"/>
    <w:rsid w:val="00287947"/>
    <w:rsid w:val="002950D2"/>
    <w:rsid w:val="002A3061"/>
    <w:rsid w:val="002A6FF8"/>
    <w:rsid w:val="002B42F9"/>
    <w:rsid w:val="002C3522"/>
    <w:rsid w:val="002C4AD4"/>
    <w:rsid w:val="002C6785"/>
    <w:rsid w:val="002C6A16"/>
    <w:rsid w:val="002C7962"/>
    <w:rsid w:val="002D0A4A"/>
    <w:rsid w:val="002D0F80"/>
    <w:rsid w:val="002D1DF9"/>
    <w:rsid w:val="002E0603"/>
    <w:rsid w:val="002E0E26"/>
    <w:rsid w:val="002E3EE0"/>
    <w:rsid w:val="002E70CB"/>
    <w:rsid w:val="002F3B16"/>
    <w:rsid w:val="002F48C9"/>
    <w:rsid w:val="002F794A"/>
    <w:rsid w:val="0030043B"/>
    <w:rsid w:val="00310B7C"/>
    <w:rsid w:val="003110A7"/>
    <w:rsid w:val="00312110"/>
    <w:rsid w:val="003143F2"/>
    <w:rsid w:val="003311D4"/>
    <w:rsid w:val="00342ECD"/>
    <w:rsid w:val="00384CCE"/>
    <w:rsid w:val="003851C8"/>
    <w:rsid w:val="00385E6F"/>
    <w:rsid w:val="00386338"/>
    <w:rsid w:val="00395C20"/>
    <w:rsid w:val="0039746E"/>
    <w:rsid w:val="003A1477"/>
    <w:rsid w:val="003A191A"/>
    <w:rsid w:val="003B2A1C"/>
    <w:rsid w:val="003B2DAB"/>
    <w:rsid w:val="003B4B65"/>
    <w:rsid w:val="003D40C6"/>
    <w:rsid w:val="003D4164"/>
    <w:rsid w:val="003E2EB2"/>
    <w:rsid w:val="003E6720"/>
    <w:rsid w:val="003F1314"/>
    <w:rsid w:val="00401F99"/>
    <w:rsid w:val="00421E57"/>
    <w:rsid w:val="0043537A"/>
    <w:rsid w:val="00444C07"/>
    <w:rsid w:val="00450714"/>
    <w:rsid w:val="00451294"/>
    <w:rsid w:val="00451CA4"/>
    <w:rsid w:val="0045579C"/>
    <w:rsid w:val="00462CA5"/>
    <w:rsid w:val="004765B4"/>
    <w:rsid w:val="00476996"/>
    <w:rsid w:val="00486900"/>
    <w:rsid w:val="00495E1C"/>
    <w:rsid w:val="004A1239"/>
    <w:rsid w:val="004B2BDF"/>
    <w:rsid w:val="004D0454"/>
    <w:rsid w:val="004D576B"/>
    <w:rsid w:val="004E0189"/>
    <w:rsid w:val="004E0F8C"/>
    <w:rsid w:val="004E1973"/>
    <w:rsid w:val="004E29BB"/>
    <w:rsid w:val="004F4BF2"/>
    <w:rsid w:val="00505407"/>
    <w:rsid w:val="00505FC5"/>
    <w:rsid w:val="005061BD"/>
    <w:rsid w:val="00506A03"/>
    <w:rsid w:val="00513450"/>
    <w:rsid w:val="005243EC"/>
    <w:rsid w:val="00537FA0"/>
    <w:rsid w:val="00542F20"/>
    <w:rsid w:val="00543C3C"/>
    <w:rsid w:val="0056061F"/>
    <w:rsid w:val="00565ADE"/>
    <w:rsid w:val="00567BFC"/>
    <w:rsid w:val="00576D30"/>
    <w:rsid w:val="00577669"/>
    <w:rsid w:val="00577869"/>
    <w:rsid w:val="00587206"/>
    <w:rsid w:val="00594918"/>
    <w:rsid w:val="005977ED"/>
    <w:rsid w:val="005A686A"/>
    <w:rsid w:val="005B3BCA"/>
    <w:rsid w:val="005E27A7"/>
    <w:rsid w:val="005F07D8"/>
    <w:rsid w:val="005F1379"/>
    <w:rsid w:val="005F2471"/>
    <w:rsid w:val="0060205E"/>
    <w:rsid w:val="00624BCA"/>
    <w:rsid w:val="006271DC"/>
    <w:rsid w:val="00630531"/>
    <w:rsid w:val="00631F5B"/>
    <w:rsid w:val="00632381"/>
    <w:rsid w:val="006344AE"/>
    <w:rsid w:val="00656944"/>
    <w:rsid w:val="0065722B"/>
    <w:rsid w:val="00657433"/>
    <w:rsid w:val="00657CDB"/>
    <w:rsid w:val="00666C97"/>
    <w:rsid w:val="00675176"/>
    <w:rsid w:val="00676EDB"/>
    <w:rsid w:val="0068026F"/>
    <w:rsid w:val="006830E7"/>
    <w:rsid w:val="0068679E"/>
    <w:rsid w:val="006901EB"/>
    <w:rsid w:val="00691F9E"/>
    <w:rsid w:val="0069320D"/>
    <w:rsid w:val="00694554"/>
    <w:rsid w:val="006978C6"/>
    <w:rsid w:val="006C0EE5"/>
    <w:rsid w:val="006C3A59"/>
    <w:rsid w:val="006C55D5"/>
    <w:rsid w:val="006D0ADC"/>
    <w:rsid w:val="006F4A00"/>
    <w:rsid w:val="007017F3"/>
    <w:rsid w:val="0070387D"/>
    <w:rsid w:val="007063EE"/>
    <w:rsid w:val="007068CB"/>
    <w:rsid w:val="0071041E"/>
    <w:rsid w:val="007179C9"/>
    <w:rsid w:val="00722219"/>
    <w:rsid w:val="007234FB"/>
    <w:rsid w:val="0073434E"/>
    <w:rsid w:val="00735319"/>
    <w:rsid w:val="00742BC5"/>
    <w:rsid w:val="0075552C"/>
    <w:rsid w:val="0076150A"/>
    <w:rsid w:val="007642BF"/>
    <w:rsid w:val="00764BA0"/>
    <w:rsid w:val="007679AF"/>
    <w:rsid w:val="007716FB"/>
    <w:rsid w:val="00775726"/>
    <w:rsid w:val="007809F1"/>
    <w:rsid w:val="00781028"/>
    <w:rsid w:val="007862FF"/>
    <w:rsid w:val="00787147"/>
    <w:rsid w:val="00793248"/>
    <w:rsid w:val="0079429D"/>
    <w:rsid w:val="007A3F5E"/>
    <w:rsid w:val="007A7CD8"/>
    <w:rsid w:val="007B0AE2"/>
    <w:rsid w:val="007B5D89"/>
    <w:rsid w:val="007B6ED0"/>
    <w:rsid w:val="007C0984"/>
    <w:rsid w:val="007C4E03"/>
    <w:rsid w:val="007E7023"/>
    <w:rsid w:val="00800BAD"/>
    <w:rsid w:val="00810511"/>
    <w:rsid w:val="008123C9"/>
    <w:rsid w:val="00823CF0"/>
    <w:rsid w:val="00833A00"/>
    <w:rsid w:val="00846655"/>
    <w:rsid w:val="0086438D"/>
    <w:rsid w:val="00873F3C"/>
    <w:rsid w:val="008742BE"/>
    <w:rsid w:val="0087543E"/>
    <w:rsid w:val="00877F1B"/>
    <w:rsid w:val="00882701"/>
    <w:rsid w:val="00894992"/>
    <w:rsid w:val="008A72EA"/>
    <w:rsid w:val="008A7B18"/>
    <w:rsid w:val="008B05C7"/>
    <w:rsid w:val="008B2E50"/>
    <w:rsid w:val="008B3026"/>
    <w:rsid w:val="008B4DE8"/>
    <w:rsid w:val="008C12B0"/>
    <w:rsid w:val="008D007F"/>
    <w:rsid w:val="008D1F9E"/>
    <w:rsid w:val="008D5945"/>
    <w:rsid w:val="008E279E"/>
    <w:rsid w:val="008F2AB2"/>
    <w:rsid w:val="008F5F73"/>
    <w:rsid w:val="00904561"/>
    <w:rsid w:val="00904645"/>
    <w:rsid w:val="00905F5A"/>
    <w:rsid w:val="009163F5"/>
    <w:rsid w:val="00924B1E"/>
    <w:rsid w:val="00924E2B"/>
    <w:rsid w:val="00926570"/>
    <w:rsid w:val="00936726"/>
    <w:rsid w:val="00936C01"/>
    <w:rsid w:val="00940EA5"/>
    <w:rsid w:val="00960D2C"/>
    <w:rsid w:val="00961A29"/>
    <w:rsid w:val="009647B7"/>
    <w:rsid w:val="0097019F"/>
    <w:rsid w:val="00974701"/>
    <w:rsid w:val="00986489"/>
    <w:rsid w:val="00987D8C"/>
    <w:rsid w:val="009924D0"/>
    <w:rsid w:val="00996254"/>
    <w:rsid w:val="00996962"/>
    <w:rsid w:val="00997751"/>
    <w:rsid w:val="009A4F6C"/>
    <w:rsid w:val="009B6E1F"/>
    <w:rsid w:val="009C48D3"/>
    <w:rsid w:val="009E0C2F"/>
    <w:rsid w:val="009E2A5D"/>
    <w:rsid w:val="009E38DB"/>
    <w:rsid w:val="009E7132"/>
    <w:rsid w:val="009F1DD6"/>
    <w:rsid w:val="009F67CB"/>
    <w:rsid w:val="009F7B2E"/>
    <w:rsid w:val="00A03890"/>
    <w:rsid w:val="00A10CBB"/>
    <w:rsid w:val="00A11140"/>
    <w:rsid w:val="00A1412F"/>
    <w:rsid w:val="00A14A3D"/>
    <w:rsid w:val="00A17686"/>
    <w:rsid w:val="00A17E60"/>
    <w:rsid w:val="00A20F08"/>
    <w:rsid w:val="00A21A45"/>
    <w:rsid w:val="00A21ACD"/>
    <w:rsid w:val="00A242AF"/>
    <w:rsid w:val="00A30DCF"/>
    <w:rsid w:val="00A37D33"/>
    <w:rsid w:val="00A52AE7"/>
    <w:rsid w:val="00A52D3C"/>
    <w:rsid w:val="00A5768C"/>
    <w:rsid w:val="00A67163"/>
    <w:rsid w:val="00A7322A"/>
    <w:rsid w:val="00A73735"/>
    <w:rsid w:val="00A82717"/>
    <w:rsid w:val="00A832E0"/>
    <w:rsid w:val="00A94F9C"/>
    <w:rsid w:val="00AA12E2"/>
    <w:rsid w:val="00AA16FE"/>
    <w:rsid w:val="00AB088A"/>
    <w:rsid w:val="00AB232C"/>
    <w:rsid w:val="00AB2B8E"/>
    <w:rsid w:val="00AC0544"/>
    <w:rsid w:val="00AC0B1B"/>
    <w:rsid w:val="00AD4BBD"/>
    <w:rsid w:val="00AE3430"/>
    <w:rsid w:val="00AE50C0"/>
    <w:rsid w:val="00AF51C6"/>
    <w:rsid w:val="00B0428B"/>
    <w:rsid w:val="00B0620C"/>
    <w:rsid w:val="00B07854"/>
    <w:rsid w:val="00B118EF"/>
    <w:rsid w:val="00B1490C"/>
    <w:rsid w:val="00B2061A"/>
    <w:rsid w:val="00B37DE8"/>
    <w:rsid w:val="00B43B7D"/>
    <w:rsid w:val="00B608E3"/>
    <w:rsid w:val="00B660DC"/>
    <w:rsid w:val="00B769ED"/>
    <w:rsid w:val="00B83E8D"/>
    <w:rsid w:val="00B84378"/>
    <w:rsid w:val="00B906B2"/>
    <w:rsid w:val="00B9447C"/>
    <w:rsid w:val="00BB2B81"/>
    <w:rsid w:val="00BB543D"/>
    <w:rsid w:val="00BB6401"/>
    <w:rsid w:val="00BC593F"/>
    <w:rsid w:val="00BD55CF"/>
    <w:rsid w:val="00BE0D87"/>
    <w:rsid w:val="00BE2EF6"/>
    <w:rsid w:val="00BF785B"/>
    <w:rsid w:val="00C057BC"/>
    <w:rsid w:val="00C1015B"/>
    <w:rsid w:val="00C2490E"/>
    <w:rsid w:val="00C256F0"/>
    <w:rsid w:val="00C32930"/>
    <w:rsid w:val="00C41524"/>
    <w:rsid w:val="00C4649F"/>
    <w:rsid w:val="00C5449E"/>
    <w:rsid w:val="00C718A3"/>
    <w:rsid w:val="00C72536"/>
    <w:rsid w:val="00C73105"/>
    <w:rsid w:val="00C73757"/>
    <w:rsid w:val="00C808EF"/>
    <w:rsid w:val="00C81757"/>
    <w:rsid w:val="00C860EF"/>
    <w:rsid w:val="00C87ECE"/>
    <w:rsid w:val="00C92A22"/>
    <w:rsid w:val="00CB0FA9"/>
    <w:rsid w:val="00CB1D46"/>
    <w:rsid w:val="00CB798E"/>
    <w:rsid w:val="00CD3825"/>
    <w:rsid w:val="00CD40F3"/>
    <w:rsid w:val="00CD58E6"/>
    <w:rsid w:val="00CE3A91"/>
    <w:rsid w:val="00CE3FF4"/>
    <w:rsid w:val="00CE5494"/>
    <w:rsid w:val="00CF057C"/>
    <w:rsid w:val="00CF6E37"/>
    <w:rsid w:val="00CF7B14"/>
    <w:rsid w:val="00D01A4B"/>
    <w:rsid w:val="00D01AA1"/>
    <w:rsid w:val="00D2073C"/>
    <w:rsid w:val="00D2550B"/>
    <w:rsid w:val="00D25AE7"/>
    <w:rsid w:val="00D33555"/>
    <w:rsid w:val="00D338C4"/>
    <w:rsid w:val="00D341D1"/>
    <w:rsid w:val="00D44620"/>
    <w:rsid w:val="00D464E4"/>
    <w:rsid w:val="00D46517"/>
    <w:rsid w:val="00D46CB1"/>
    <w:rsid w:val="00D4758B"/>
    <w:rsid w:val="00D64093"/>
    <w:rsid w:val="00D6439B"/>
    <w:rsid w:val="00D860F7"/>
    <w:rsid w:val="00D8646A"/>
    <w:rsid w:val="00D90B98"/>
    <w:rsid w:val="00D916AA"/>
    <w:rsid w:val="00D92337"/>
    <w:rsid w:val="00D94013"/>
    <w:rsid w:val="00D96F60"/>
    <w:rsid w:val="00DA09ED"/>
    <w:rsid w:val="00DA3936"/>
    <w:rsid w:val="00DA69F8"/>
    <w:rsid w:val="00DC0DB9"/>
    <w:rsid w:val="00DD195B"/>
    <w:rsid w:val="00DD325A"/>
    <w:rsid w:val="00DD35D7"/>
    <w:rsid w:val="00DD3F7A"/>
    <w:rsid w:val="00DE6CDB"/>
    <w:rsid w:val="00DF292B"/>
    <w:rsid w:val="00DF4E2D"/>
    <w:rsid w:val="00DF65B9"/>
    <w:rsid w:val="00DF6791"/>
    <w:rsid w:val="00E07351"/>
    <w:rsid w:val="00E166F3"/>
    <w:rsid w:val="00E21428"/>
    <w:rsid w:val="00E245F2"/>
    <w:rsid w:val="00E24668"/>
    <w:rsid w:val="00E26709"/>
    <w:rsid w:val="00E267F0"/>
    <w:rsid w:val="00E36411"/>
    <w:rsid w:val="00E42BE5"/>
    <w:rsid w:val="00E4775F"/>
    <w:rsid w:val="00E5576F"/>
    <w:rsid w:val="00E55A48"/>
    <w:rsid w:val="00E6124D"/>
    <w:rsid w:val="00E61DCB"/>
    <w:rsid w:val="00E66A58"/>
    <w:rsid w:val="00E70C70"/>
    <w:rsid w:val="00E727FF"/>
    <w:rsid w:val="00E74D76"/>
    <w:rsid w:val="00E77823"/>
    <w:rsid w:val="00E815BA"/>
    <w:rsid w:val="00E83633"/>
    <w:rsid w:val="00E907B2"/>
    <w:rsid w:val="00E94B20"/>
    <w:rsid w:val="00EA0F2A"/>
    <w:rsid w:val="00EA43F7"/>
    <w:rsid w:val="00EA6D82"/>
    <w:rsid w:val="00EA7AA4"/>
    <w:rsid w:val="00EB12E9"/>
    <w:rsid w:val="00EB5161"/>
    <w:rsid w:val="00EC030F"/>
    <w:rsid w:val="00EC4782"/>
    <w:rsid w:val="00EE2D47"/>
    <w:rsid w:val="00EF353A"/>
    <w:rsid w:val="00EF40E3"/>
    <w:rsid w:val="00EF650A"/>
    <w:rsid w:val="00EF76A5"/>
    <w:rsid w:val="00F15C1A"/>
    <w:rsid w:val="00F17758"/>
    <w:rsid w:val="00F2135D"/>
    <w:rsid w:val="00F34A10"/>
    <w:rsid w:val="00F34AFA"/>
    <w:rsid w:val="00F37BBF"/>
    <w:rsid w:val="00F57878"/>
    <w:rsid w:val="00F6116C"/>
    <w:rsid w:val="00F82337"/>
    <w:rsid w:val="00F8484D"/>
    <w:rsid w:val="00F9539F"/>
    <w:rsid w:val="00FA007F"/>
    <w:rsid w:val="00FA0324"/>
    <w:rsid w:val="00FB28D3"/>
    <w:rsid w:val="00FC3462"/>
    <w:rsid w:val="00FC52F3"/>
    <w:rsid w:val="00FC6187"/>
    <w:rsid w:val="00FD0A83"/>
    <w:rsid w:val="00FE1E0D"/>
    <w:rsid w:val="00FE25BD"/>
    <w:rsid w:val="00FE318E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1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110A7"/>
    <w:pPr>
      <w:ind w:left="720"/>
      <w:contextualSpacing/>
    </w:pPr>
  </w:style>
  <w:style w:type="paragraph" w:styleId="a4">
    <w:name w:val="Normal (Web)"/>
    <w:basedOn w:val="a"/>
    <w:uiPriority w:val="99"/>
    <w:rsid w:val="00B0428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B04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42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42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0428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206756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06756"/>
    <w:pPr>
      <w:spacing w:after="120"/>
    </w:pPr>
  </w:style>
  <w:style w:type="character" w:customStyle="1" w:styleId="ad">
    <w:name w:val="Основной текст Знак"/>
    <w:basedOn w:val="a0"/>
    <w:link w:val="ac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0"/>
    <w:rsid w:val="00F9539F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F9539F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F9539F"/>
    <w:pPr>
      <w:shd w:val="clear" w:color="auto" w:fill="FFFFFF"/>
      <w:spacing w:after="360" w:line="0" w:lineRule="atLeast"/>
    </w:pPr>
    <w:rPr>
      <w:spacing w:val="8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F9539F"/>
    <w:pPr>
      <w:shd w:val="clear" w:color="auto" w:fill="FFFFFF"/>
      <w:spacing w:before="480" w:line="275" w:lineRule="exact"/>
      <w:jc w:val="right"/>
      <w:outlineLvl w:val="0"/>
    </w:pPr>
    <w:rPr>
      <w:spacing w:val="7"/>
      <w:sz w:val="21"/>
      <w:szCs w:val="21"/>
      <w:lang w:eastAsia="en-US"/>
    </w:rPr>
  </w:style>
  <w:style w:type="table" w:styleId="af">
    <w:name w:val="Table Grid"/>
    <w:basedOn w:val="a1"/>
    <w:uiPriority w:val="59"/>
    <w:rsid w:val="00F9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8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1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851C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851C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mbria" w:hAnsi="Cambria"/>
    </w:rPr>
  </w:style>
  <w:style w:type="character" w:styleId="af0">
    <w:name w:val="Hyperlink"/>
    <w:basedOn w:val="a0"/>
    <w:rsid w:val="00691F9E"/>
    <w:rPr>
      <w:color w:val="0000FF"/>
      <w:u w:val="single"/>
    </w:rPr>
  </w:style>
  <w:style w:type="character" w:styleId="af1">
    <w:name w:val="Strong"/>
    <w:basedOn w:val="a0"/>
    <w:uiPriority w:val="22"/>
    <w:qFormat/>
    <w:rsid w:val="00FE31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E31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1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B1D46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D46"/>
    <w:pPr>
      <w:shd w:val="clear" w:color="auto" w:fill="FFFFFF"/>
      <w:spacing w:before="480" w:after="840" w:line="538" w:lineRule="exact"/>
    </w:pPr>
    <w:rPr>
      <w:rFonts w:ascii="Arial" w:eastAsia="Arial" w:hAnsi="Arial" w:cs="Arial"/>
      <w:sz w:val="46"/>
      <w:szCs w:val="46"/>
      <w:lang w:eastAsia="en-US"/>
    </w:rPr>
  </w:style>
  <w:style w:type="paragraph" w:customStyle="1" w:styleId="13">
    <w:name w:val="Основной текст13"/>
    <w:basedOn w:val="a"/>
    <w:rsid w:val="00CB1D46"/>
    <w:pPr>
      <w:shd w:val="clear" w:color="auto" w:fill="FFFFFF"/>
      <w:spacing w:line="691" w:lineRule="exact"/>
      <w:jc w:val="both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21">
    <w:name w:val="Основной текст2"/>
    <w:basedOn w:val="ae"/>
    <w:rsid w:val="00267A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ffline/main?base=LAW;n=112867;fld=134;dst=101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EC10E-B3AB-4B78-BEC4-396B2DE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42</cp:revision>
  <cp:lastPrinted>2021-02-25T02:30:00Z</cp:lastPrinted>
  <dcterms:created xsi:type="dcterms:W3CDTF">2020-06-05T05:50:00Z</dcterms:created>
  <dcterms:modified xsi:type="dcterms:W3CDTF">2021-04-23T09:08:00Z</dcterms:modified>
</cp:coreProperties>
</file>