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D5" w:rsidRDefault="00DD69D5" w:rsidP="00111874">
      <w:pPr>
        <w:pStyle w:val="a3"/>
        <w:shd w:val="clear" w:color="auto" w:fill="FFFFFF"/>
        <w:spacing w:before="0" w:beforeAutospacing="0" w:after="0" w:afterAutospacing="0"/>
        <w:jc w:val="center"/>
        <w:rPr>
          <w:b/>
          <w:bCs/>
          <w:color w:val="333333"/>
          <w:sz w:val="28"/>
          <w:szCs w:val="28"/>
          <w:shd w:val="clear" w:color="auto" w:fill="FFFFFF"/>
        </w:rPr>
      </w:pPr>
      <w:r w:rsidRPr="00111874">
        <w:rPr>
          <w:b/>
          <w:bCs/>
          <w:color w:val="333333"/>
          <w:sz w:val="28"/>
          <w:szCs w:val="28"/>
          <w:shd w:val="clear" w:color="auto" w:fill="FFFFFF"/>
        </w:rPr>
        <w:t xml:space="preserve">Внесены изменения </w:t>
      </w:r>
      <w:proofErr w:type="gramStart"/>
      <w:r w:rsidRPr="00111874">
        <w:rPr>
          <w:b/>
          <w:bCs/>
          <w:color w:val="333333"/>
          <w:sz w:val="28"/>
          <w:szCs w:val="28"/>
          <w:shd w:val="clear" w:color="auto" w:fill="FFFFFF"/>
        </w:rPr>
        <w:t>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proofErr w:type="gramEnd"/>
    </w:p>
    <w:p w:rsidR="00111874" w:rsidRPr="00111874" w:rsidRDefault="00111874" w:rsidP="00111874">
      <w:pPr>
        <w:pStyle w:val="a3"/>
        <w:shd w:val="clear" w:color="auto" w:fill="FFFFFF"/>
        <w:spacing w:before="0" w:beforeAutospacing="0" w:after="0" w:afterAutospacing="0"/>
        <w:ind w:firstLine="709"/>
        <w:jc w:val="both"/>
        <w:rPr>
          <w:color w:val="000000"/>
          <w:sz w:val="28"/>
          <w:szCs w:val="28"/>
        </w:rPr>
      </w:pP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Деятельность по сбору, транспортированию, обработке, утилизации, обезвреживанию, размещению отходов I - IV классов опасности, осуществляемая юридическими лицами и индивидуальными предпринимателями подлежит лицензированию.</w:t>
      </w: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В апреле 2023 года внесены изменения в статью 19.3 Федерального закона «О лицензировании отдельных видов деятельности».</w:t>
      </w: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В отношении лицензиатов, получивших лицензии до даты вступления в силу Федерального закона, установлены переходные положения.</w:t>
      </w: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proofErr w:type="gramStart"/>
      <w:r>
        <w:rPr>
          <w:color w:val="000000"/>
          <w:sz w:val="28"/>
          <w:szCs w:val="28"/>
        </w:rPr>
        <w:t>Лицензиаты, которым лицензии на осуществление указанных видов деятельности были предоставлены до 1 сентября 2024 года, должны пройти процедуру первичного подтверждения соответствия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1 марта 2025 года.</w:t>
      </w:r>
      <w:proofErr w:type="gramEnd"/>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proofErr w:type="gramStart"/>
      <w:r>
        <w:rPr>
          <w:color w:val="000000"/>
          <w:sz w:val="28"/>
          <w:szCs w:val="28"/>
        </w:rPr>
        <w:t>Основанием для проведения периодического подтверждения соответствия лицензиата лицензионным требованиям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принимается либо решение о соответствии лицензиата лицензионным требованиям, либо о направлении лицензиату перечня выявленных нарушений лицензионных требований с указанием срока их устранения.</w:t>
      </w:r>
      <w:proofErr w:type="gramEnd"/>
    </w:p>
    <w:p w:rsidR="00DD69D5" w:rsidRDefault="00DD69D5" w:rsidP="00111874">
      <w:pPr>
        <w:pStyle w:val="a3"/>
        <w:shd w:val="clear" w:color="auto" w:fill="FFFFFF"/>
        <w:spacing w:before="0" w:beforeAutospacing="0" w:after="0" w:afterAutospacing="0"/>
        <w:ind w:firstLine="709"/>
        <w:jc w:val="both"/>
        <w:rPr>
          <w:rFonts w:ascii="Roboto" w:hAnsi="Roboto"/>
          <w:color w:val="333333"/>
        </w:rPr>
      </w:pPr>
      <w:r>
        <w:rPr>
          <w:rStyle w:val="a4"/>
          <w:color w:val="000000"/>
          <w:sz w:val="28"/>
          <w:szCs w:val="28"/>
        </w:rPr>
        <w:t>Изменения вступают в силу с 01.09.2024 года.</w:t>
      </w:r>
    </w:p>
    <w:p w:rsidR="00F45065" w:rsidRDefault="00111874"/>
    <w:sectPr w:rsidR="00F45065" w:rsidSect="00BD3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9D5"/>
    <w:rsid w:val="00111874"/>
    <w:rsid w:val="002D4AB2"/>
    <w:rsid w:val="002F07A1"/>
    <w:rsid w:val="0040684F"/>
    <w:rsid w:val="00487F91"/>
    <w:rsid w:val="00640CAA"/>
    <w:rsid w:val="006D4BA7"/>
    <w:rsid w:val="007114AD"/>
    <w:rsid w:val="007748FA"/>
    <w:rsid w:val="00775490"/>
    <w:rsid w:val="009E759C"/>
    <w:rsid w:val="00AB5E2D"/>
    <w:rsid w:val="00B8495E"/>
    <w:rsid w:val="00BD315F"/>
    <w:rsid w:val="00BD4C60"/>
    <w:rsid w:val="00D7199E"/>
    <w:rsid w:val="00DD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9D5"/>
    <w:rPr>
      <w:b/>
      <w:bCs/>
    </w:rPr>
  </w:style>
</w:styles>
</file>

<file path=word/webSettings.xml><?xml version="1.0" encoding="utf-8"?>
<w:webSettings xmlns:r="http://schemas.openxmlformats.org/officeDocument/2006/relationships" xmlns:w="http://schemas.openxmlformats.org/wordprocessingml/2006/main">
  <w:divs>
    <w:div w:id="12606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kavunova</dc:creator>
  <cp:lastModifiedBy>kavunova</cp:lastModifiedBy>
  <cp:revision>1</cp:revision>
  <dcterms:created xsi:type="dcterms:W3CDTF">2023-06-21T02:46:00Z</dcterms:created>
  <dcterms:modified xsi:type="dcterms:W3CDTF">2023-06-21T03:13:00Z</dcterms:modified>
</cp:coreProperties>
</file>